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12B" w:rsidRPr="00427F8E" w:rsidRDefault="00891C99" w:rsidP="002F512B">
      <w:pPr>
        <w:shd w:val="clear" w:color="auto" w:fill="FFFFFF"/>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National Black Nurses Association </w:t>
      </w:r>
      <w:r w:rsidRPr="00891C99">
        <w:rPr>
          <w:rFonts w:ascii="Times New Roman" w:eastAsia="Times New Roman" w:hAnsi="Times New Roman" w:cs="Times New Roman"/>
          <w:b/>
          <w:bCs/>
          <w:color w:val="333333"/>
          <w:sz w:val="28"/>
          <w:szCs w:val="28"/>
        </w:rPr>
        <w:t xml:space="preserve">Resolution </w:t>
      </w:r>
      <w:r>
        <w:rPr>
          <w:rFonts w:ascii="Times New Roman" w:eastAsia="Times New Roman" w:hAnsi="Times New Roman" w:cs="Times New Roman"/>
          <w:b/>
          <w:bCs/>
          <w:color w:val="333333"/>
          <w:sz w:val="28"/>
          <w:szCs w:val="28"/>
        </w:rPr>
        <w:t xml:space="preserve">Guidelines </w:t>
      </w:r>
      <w:r w:rsidR="0032075A">
        <w:rPr>
          <w:rFonts w:ascii="Times New Roman" w:eastAsia="Times New Roman" w:hAnsi="Times New Roman" w:cs="Times New Roman"/>
          <w:b/>
          <w:bCs/>
          <w:color w:val="333333"/>
          <w:sz w:val="28"/>
          <w:szCs w:val="28"/>
        </w:rPr>
        <w:t>Toolkit</w:t>
      </w:r>
      <w:bookmarkStart w:id="0" w:name="_GoBack"/>
      <w:bookmarkEnd w:id="0"/>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A</w:t>
      </w:r>
      <w:r w:rsidR="00475A41" w:rsidRPr="00B13CD0">
        <w:rPr>
          <w:rFonts w:ascii="Times New Roman" w:eastAsia="Times New Roman" w:hAnsi="Times New Roman" w:cs="Times New Roman"/>
          <w:color w:val="333333"/>
          <w:sz w:val="24"/>
          <w:szCs w:val="24"/>
        </w:rPr>
        <w:t xml:space="preserve">t least two </w:t>
      </w:r>
      <w:r w:rsidR="00CF3371" w:rsidRPr="00B13CD0">
        <w:rPr>
          <w:rFonts w:ascii="Times New Roman" w:eastAsia="Times New Roman" w:hAnsi="Times New Roman" w:cs="Times New Roman"/>
          <w:color w:val="333333"/>
          <w:sz w:val="24"/>
          <w:szCs w:val="24"/>
        </w:rPr>
        <w:t>National Black Nurses Association (</w:t>
      </w:r>
      <w:r w:rsidRPr="00B13CD0">
        <w:rPr>
          <w:rFonts w:ascii="Times New Roman" w:eastAsia="Times New Roman" w:hAnsi="Times New Roman" w:cs="Times New Roman"/>
          <w:color w:val="333333"/>
          <w:sz w:val="24"/>
          <w:szCs w:val="24"/>
        </w:rPr>
        <w:t>NBNA</w:t>
      </w:r>
      <w:r w:rsidR="00CF3371" w:rsidRPr="00B13CD0">
        <w:rPr>
          <w:rFonts w:ascii="Times New Roman" w:eastAsia="Times New Roman" w:hAnsi="Times New Roman" w:cs="Times New Roman"/>
          <w:color w:val="333333"/>
          <w:sz w:val="24"/>
          <w:szCs w:val="24"/>
        </w:rPr>
        <w:t>)</w:t>
      </w:r>
      <w:r w:rsidRPr="00B13CD0">
        <w:rPr>
          <w:rFonts w:ascii="Times New Roman" w:eastAsia="Times New Roman" w:hAnsi="Times New Roman" w:cs="Times New Roman"/>
          <w:color w:val="333333"/>
          <w:sz w:val="24"/>
          <w:szCs w:val="24"/>
        </w:rPr>
        <w:t xml:space="preserve"> member</w:t>
      </w:r>
      <w:r w:rsidR="00475A41" w:rsidRPr="00B13CD0">
        <w:rPr>
          <w:rFonts w:ascii="Times New Roman" w:eastAsia="Times New Roman" w:hAnsi="Times New Roman" w:cs="Times New Roman"/>
          <w:color w:val="333333"/>
          <w:sz w:val="24"/>
          <w:szCs w:val="24"/>
        </w:rPr>
        <w:t>s</w:t>
      </w:r>
      <w:r w:rsidRPr="00B13CD0">
        <w:rPr>
          <w:rFonts w:ascii="Times New Roman" w:eastAsia="Times New Roman" w:hAnsi="Times New Roman" w:cs="Times New Roman"/>
          <w:color w:val="333333"/>
          <w:sz w:val="24"/>
          <w:szCs w:val="24"/>
        </w:rPr>
        <w:t xml:space="preserve"> may </w:t>
      </w:r>
      <w:r w:rsidR="00475A41" w:rsidRPr="00B13CD0">
        <w:rPr>
          <w:rFonts w:ascii="Times New Roman" w:eastAsia="Times New Roman" w:hAnsi="Times New Roman" w:cs="Times New Roman"/>
          <w:color w:val="333333"/>
          <w:sz w:val="24"/>
          <w:szCs w:val="24"/>
        </w:rPr>
        <w:t xml:space="preserve">sponsor a </w:t>
      </w:r>
      <w:r w:rsidRPr="00B13CD0">
        <w:rPr>
          <w:rFonts w:ascii="Times New Roman" w:eastAsia="Times New Roman" w:hAnsi="Times New Roman" w:cs="Times New Roman"/>
          <w:color w:val="333333"/>
          <w:sz w:val="24"/>
          <w:szCs w:val="24"/>
        </w:rPr>
        <w:t xml:space="preserve">resolution </w:t>
      </w:r>
      <w:r w:rsidR="00475A41" w:rsidRPr="00B13CD0">
        <w:rPr>
          <w:rFonts w:ascii="Times New Roman" w:eastAsia="Times New Roman" w:hAnsi="Times New Roman" w:cs="Times New Roman"/>
          <w:color w:val="333333"/>
          <w:sz w:val="24"/>
          <w:szCs w:val="24"/>
        </w:rPr>
        <w:t xml:space="preserve">for submission </w:t>
      </w:r>
      <w:r w:rsidRPr="00B13CD0">
        <w:rPr>
          <w:rFonts w:ascii="Times New Roman" w:eastAsia="Times New Roman" w:hAnsi="Times New Roman" w:cs="Times New Roman"/>
          <w:color w:val="333333"/>
          <w:sz w:val="24"/>
          <w:szCs w:val="24"/>
        </w:rPr>
        <w:t xml:space="preserve">concerning substantive matters for consideration by the membership. Matters presented by </w:t>
      </w:r>
      <w:r w:rsidR="00475A41" w:rsidRPr="00B13CD0">
        <w:rPr>
          <w:rFonts w:ascii="Times New Roman" w:eastAsia="Times New Roman" w:hAnsi="Times New Roman" w:cs="Times New Roman"/>
          <w:color w:val="333333"/>
          <w:sz w:val="24"/>
          <w:szCs w:val="24"/>
        </w:rPr>
        <w:t xml:space="preserve">members </w:t>
      </w:r>
      <w:r w:rsidRPr="00B13CD0">
        <w:rPr>
          <w:rFonts w:ascii="Times New Roman" w:eastAsia="Times New Roman" w:hAnsi="Times New Roman" w:cs="Times New Roman"/>
          <w:color w:val="333333"/>
          <w:sz w:val="24"/>
          <w:szCs w:val="24"/>
        </w:rPr>
        <w:t>are typically stated in resolution form, but may also be in the form of a motion without the 'whereas' preamble.</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u w:val="single"/>
        </w:rPr>
        <w:t>Resolution Defined</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A resolution is a call for action on a subject of great importance, expressed in formal language. It is designed to provide a democratic, orderly process for bringing issues to the attention of the membership. It serves to establish or make known the position of the </w:t>
      </w:r>
      <w:r w:rsidR="00CF3371" w:rsidRPr="00B13CD0">
        <w:rPr>
          <w:rFonts w:ascii="Times New Roman" w:eastAsia="Times New Roman" w:hAnsi="Times New Roman" w:cs="Times New Roman"/>
          <w:color w:val="333333"/>
          <w:sz w:val="24"/>
          <w:szCs w:val="24"/>
        </w:rPr>
        <w:t>NBN</w:t>
      </w:r>
      <w:r w:rsidRPr="00B13CD0">
        <w:rPr>
          <w:rFonts w:ascii="Times New Roman" w:eastAsia="Times New Roman" w:hAnsi="Times New Roman" w:cs="Times New Roman"/>
          <w:color w:val="333333"/>
          <w:sz w:val="24"/>
          <w:szCs w:val="24"/>
        </w:rPr>
        <w:t xml:space="preserve">A on matters of significance for </w:t>
      </w:r>
      <w:r w:rsidR="00475A41" w:rsidRPr="00B13CD0">
        <w:rPr>
          <w:rFonts w:ascii="Times New Roman" w:eastAsia="Times New Roman" w:hAnsi="Times New Roman" w:cs="Times New Roman"/>
          <w:color w:val="333333"/>
          <w:sz w:val="24"/>
          <w:szCs w:val="24"/>
        </w:rPr>
        <w:t>membership</w:t>
      </w:r>
      <w:r w:rsidR="00CF3371" w:rsidRPr="00B13CD0">
        <w:rPr>
          <w:rFonts w:ascii="Times New Roman" w:eastAsia="Times New Roman" w:hAnsi="Times New Roman" w:cs="Times New Roman"/>
          <w:color w:val="333333"/>
          <w:sz w:val="24"/>
          <w:szCs w:val="24"/>
        </w:rPr>
        <w:t>,</w:t>
      </w:r>
      <w:r w:rsidR="00475A41" w:rsidRPr="00B13CD0">
        <w:rPr>
          <w:rFonts w:ascii="Times New Roman" w:eastAsia="Times New Roman" w:hAnsi="Times New Roman" w:cs="Times New Roman"/>
          <w:color w:val="333333"/>
          <w:sz w:val="24"/>
          <w:szCs w:val="24"/>
        </w:rPr>
        <w:t xml:space="preserve"> committees</w:t>
      </w:r>
      <w:r w:rsidR="00CF3371" w:rsidRPr="00B13CD0">
        <w:rPr>
          <w:rFonts w:ascii="Times New Roman" w:eastAsia="Times New Roman" w:hAnsi="Times New Roman" w:cs="Times New Roman"/>
          <w:color w:val="333333"/>
          <w:sz w:val="24"/>
          <w:szCs w:val="24"/>
        </w:rPr>
        <w:t xml:space="preserve">, partners, stakeholder and the </w:t>
      </w:r>
      <w:r w:rsidR="00E04B2B" w:rsidRPr="00B13CD0">
        <w:rPr>
          <w:rFonts w:ascii="Times New Roman" w:eastAsia="Times New Roman" w:hAnsi="Times New Roman" w:cs="Times New Roman"/>
          <w:color w:val="333333"/>
          <w:sz w:val="24"/>
          <w:szCs w:val="24"/>
        </w:rPr>
        <w:t>public</w:t>
      </w:r>
      <w:r w:rsidRPr="00B13CD0">
        <w:rPr>
          <w:rFonts w:ascii="Times New Roman" w:eastAsia="Times New Roman" w:hAnsi="Times New Roman" w:cs="Times New Roman"/>
          <w:color w:val="333333"/>
          <w:sz w:val="24"/>
          <w:szCs w:val="24"/>
        </w:rPr>
        <w:t>.</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Types of Resolutions:</w:t>
      </w:r>
    </w:p>
    <w:p w:rsidR="00DA0D80" w:rsidRPr="00B13CD0" w:rsidRDefault="00DA0D80" w:rsidP="00DA0D80">
      <w:pPr>
        <w:numPr>
          <w:ilvl w:val="0"/>
          <w:numId w:val="1"/>
        </w:numPr>
        <w:shd w:val="clear" w:color="auto" w:fill="FFFFFF"/>
        <w:spacing w:before="75" w:after="75" w:line="240" w:lineRule="auto"/>
        <w:ind w:left="270"/>
        <w:rPr>
          <w:rFonts w:ascii="Times New Roman" w:eastAsia="Times New Roman" w:hAnsi="Times New Roman" w:cs="Times New Roman"/>
          <w:color w:val="333333"/>
          <w:sz w:val="24"/>
          <w:szCs w:val="24"/>
          <w:u w:val="single"/>
        </w:rPr>
      </w:pPr>
      <w:r w:rsidRPr="00B13CD0">
        <w:rPr>
          <w:rFonts w:ascii="Times New Roman" w:eastAsia="Times New Roman" w:hAnsi="Times New Roman" w:cs="Times New Roman"/>
          <w:color w:val="333333"/>
          <w:sz w:val="24"/>
          <w:szCs w:val="24"/>
          <w:u w:val="single"/>
        </w:rPr>
        <w:t>Substantive</w:t>
      </w:r>
      <w:r w:rsidR="00186471" w:rsidRPr="00B13CD0">
        <w:rPr>
          <w:rFonts w:ascii="Times New Roman" w:eastAsia="Times New Roman" w:hAnsi="Times New Roman" w:cs="Times New Roman"/>
          <w:color w:val="333333"/>
          <w:sz w:val="24"/>
          <w:szCs w:val="24"/>
          <w:u w:val="single"/>
        </w:rPr>
        <w:t xml:space="preserve"> </w:t>
      </w:r>
      <w:r w:rsidR="00186471" w:rsidRPr="00B13CD0">
        <w:rPr>
          <w:rFonts w:ascii="Times New Roman" w:eastAsia="Times New Roman" w:hAnsi="Times New Roman" w:cs="Times New Roman"/>
          <w:color w:val="333333"/>
          <w:sz w:val="24"/>
          <w:szCs w:val="24"/>
        </w:rPr>
        <w:t xml:space="preserve"> - NBNA may issue a resolution of great importance that have far reaching effects:</w:t>
      </w:r>
    </w:p>
    <w:p w:rsidR="00DA0D80" w:rsidRPr="00B13CD0" w:rsidRDefault="00383FCB" w:rsidP="00DA0D80">
      <w:pPr>
        <w:numPr>
          <w:ilvl w:val="1"/>
          <w:numId w:val="1"/>
        </w:numPr>
        <w:shd w:val="clear" w:color="auto" w:fill="FFFFFF"/>
        <w:spacing w:before="75" w:after="75" w:line="240" w:lineRule="auto"/>
        <w:ind w:left="990"/>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R</w:t>
      </w:r>
      <w:r w:rsidR="00DA0D80" w:rsidRPr="00B13CD0">
        <w:rPr>
          <w:rFonts w:ascii="Times New Roman" w:eastAsia="Times New Roman" w:hAnsi="Times New Roman" w:cs="Times New Roman"/>
          <w:color w:val="333333"/>
          <w:sz w:val="24"/>
          <w:szCs w:val="24"/>
        </w:rPr>
        <w:t xml:space="preserve">equests a new </w:t>
      </w:r>
      <w:r w:rsidR="00CF3371" w:rsidRPr="00B13CD0">
        <w:rPr>
          <w:rFonts w:ascii="Times New Roman" w:eastAsia="Times New Roman" w:hAnsi="Times New Roman" w:cs="Times New Roman"/>
          <w:color w:val="333333"/>
          <w:sz w:val="24"/>
          <w:szCs w:val="24"/>
        </w:rPr>
        <w:t xml:space="preserve">major </w:t>
      </w:r>
      <w:r w:rsidR="00DA0D80" w:rsidRPr="00B13CD0">
        <w:rPr>
          <w:rFonts w:ascii="Times New Roman" w:eastAsia="Times New Roman" w:hAnsi="Times New Roman" w:cs="Times New Roman"/>
          <w:color w:val="333333"/>
          <w:sz w:val="24"/>
          <w:szCs w:val="24"/>
        </w:rPr>
        <w:t>policy</w:t>
      </w:r>
      <w:r w:rsidR="00CF3371" w:rsidRPr="00B13CD0">
        <w:rPr>
          <w:rFonts w:ascii="Times New Roman" w:eastAsia="Times New Roman" w:hAnsi="Times New Roman" w:cs="Times New Roman"/>
          <w:color w:val="333333"/>
          <w:sz w:val="24"/>
          <w:szCs w:val="24"/>
        </w:rPr>
        <w:t>,</w:t>
      </w:r>
      <w:r w:rsidR="00DA0D80" w:rsidRPr="00B13CD0">
        <w:rPr>
          <w:rFonts w:ascii="Times New Roman" w:eastAsia="Times New Roman" w:hAnsi="Times New Roman" w:cs="Times New Roman"/>
          <w:color w:val="333333"/>
          <w:sz w:val="24"/>
          <w:szCs w:val="24"/>
        </w:rPr>
        <w:t xml:space="preserve"> position or change in </w:t>
      </w:r>
      <w:r w:rsidRPr="00B13CD0">
        <w:rPr>
          <w:rFonts w:ascii="Times New Roman" w:eastAsia="Times New Roman" w:hAnsi="Times New Roman" w:cs="Times New Roman"/>
          <w:color w:val="333333"/>
          <w:sz w:val="24"/>
          <w:szCs w:val="24"/>
        </w:rPr>
        <w:t>NBNA,</w:t>
      </w:r>
    </w:p>
    <w:p w:rsidR="00DA0D80" w:rsidRPr="00B13CD0" w:rsidRDefault="00DA0D80" w:rsidP="00DA0D80">
      <w:pPr>
        <w:numPr>
          <w:ilvl w:val="1"/>
          <w:numId w:val="1"/>
        </w:numPr>
        <w:shd w:val="clear" w:color="auto" w:fill="FFFFFF"/>
        <w:spacing w:before="75" w:after="75" w:line="240" w:lineRule="auto"/>
        <w:ind w:left="990"/>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Requests action of the </w:t>
      </w:r>
      <w:r w:rsidR="00475A41" w:rsidRPr="00B13CD0">
        <w:rPr>
          <w:rFonts w:ascii="Times New Roman" w:eastAsia="Times New Roman" w:hAnsi="Times New Roman" w:cs="Times New Roman"/>
          <w:color w:val="333333"/>
          <w:sz w:val="24"/>
          <w:szCs w:val="24"/>
        </w:rPr>
        <w:t xml:space="preserve">NBNA </w:t>
      </w:r>
      <w:r w:rsidRPr="00B13CD0">
        <w:rPr>
          <w:rFonts w:ascii="Times New Roman" w:eastAsia="Times New Roman" w:hAnsi="Times New Roman" w:cs="Times New Roman"/>
          <w:color w:val="333333"/>
          <w:sz w:val="24"/>
          <w:szCs w:val="24"/>
        </w:rPr>
        <w:t xml:space="preserve">Executive Board or other entities </w:t>
      </w:r>
      <w:r w:rsidR="00383FCB" w:rsidRPr="00B13CD0">
        <w:rPr>
          <w:rFonts w:ascii="Times New Roman" w:eastAsia="Times New Roman" w:hAnsi="Times New Roman" w:cs="Times New Roman"/>
          <w:color w:val="333333"/>
          <w:sz w:val="24"/>
          <w:szCs w:val="24"/>
        </w:rPr>
        <w:t>for change in programs or goals,</w:t>
      </w:r>
    </w:p>
    <w:p w:rsidR="00383FCB" w:rsidRPr="00B13CD0" w:rsidRDefault="00DA0D80" w:rsidP="00DA0D80">
      <w:pPr>
        <w:numPr>
          <w:ilvl w:val="1"/>
          <w:numId w:val="1"/>
        </w:numPr>
        <w:shd w:val="clear" w:color="auto" w:fill="FFFFFF"/>
        <w:spacing w:before="75" w:after="75" w:line="240" w:lineRule="auto"/>
        <w:ind w:left="990"/>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Declares a position on significant </w:t>
      </w:r>
      <w:r w:rsidR="00475A41" w:rsidRPr="00B13CD0">
        <w:rPr>
          <w:rFonts w:ascii="Times New Roman" w:eastAsia="Times New Roman" w:hAnsi="Times New Roman" w:cs="Times New Roman"/>
          <w:color w:val="333333"/>
          <w:sz w:val="24"/>
          <w:szCs w:val="24"/>
        </w:rPr>
        <w:t xml:space="preserve">organization </w:t>
      </w:r>
      <w:r w:rsidR="00383FCB" w:rsidRPr="00B13CD0">
        <w:rPr>
          <w:rFonts w:ascii="Times New Roman" w:eastAsia="Times New Roman" w:hAnsi="Times New Roman" w:cs="Times New Roman"/>
          <w:color w:val="333333"/>
          <w:sz w:val="24"/>
          <w:szCs w:val="24"/>
        </w:rPr>
        <w:t>matters, or</w:t>
      </w:r>
    </w:p>
    <w:p w:rsidR="00DA0D80" w:rsidRPr="00B13CD0" w:rsidRDefault="00383FCB" w:rsidP="00DA0D80">
      <w:pPr>
        <w:numPr>
          <w:ilvl w:val="1"/>
          <w:numId w:val="1"/>
        </w:numPr>
        <w:shd w:val="clear" w:color="auto" w:fill="FFFFFF"/>
        <w:spacing w:before="75" w:after="75" w:line="240" w:lineRule="auto"/>
        <w:ind w:left="990"/>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 </w:t>
      </w:r>
      <w:r w:rsidR="00DA0D80" w:rsidRPr="00B13CD0">
        <w:rPr>
          <w:rFonts w:ascii="Times New Roman" w:eastAsia="Times New Roman" w:hAnsi="Times New Roman" w:cs="Times New Roman"/>
          <w:color w:val="333333"/>
          <w:sz w:val="24"/>
          <w:szCs w:val="24"/>
        </w:rPr>
        <w:t xml:space="preserve">Supports or takes issue with actions of other </w:t>
      </w:r>
      <w:r w:rsidR="00CF3371" w:rsidRPr="00B13CD0">
        <w:rPr>
          <w:rFonts w:ascii="Times New Roman" w:eastAsia="Times New Roman" w:hAnsi="Times New Roman" w:cs="Times New Roman"/>
          <w:color w:val="333333"/>
          <w:sz w:val="24"/>
          <w:szCs w:val="24"/>
        </w:rPr>
        <w:t xml:space="preserve">professional </w:t>
      </w:r>
      <w:r w:rsidR="00DA0D80" w:rsidRPr="00B13CD0">
        <w:rPr>
          <w:rFonts w:ascii="Times New Roman" w:eastAsia="Times New Roman" w:hAnsi="Times New Roman" w:cs="Times New Roman"/>
          <w:color w:val="333333"/>
          <w:sz w:val="24"/>
          <w:szCs w:val="24"/>
        </w:rPr>
        <w:t>organizations</w:t>
      </w:r>
      <w:r w:rsidR="00CF3371" w:rsidRPr="00B13CD0">
        <w:rPr>
          <w:rFonts w:ascii="Times New Roman" w:eastAsia="Times New Roman" w:hAnsi="Times New Roman" w:cs="Times New Roman"/>
          <w:color w:val="333333"/>
          <w:sz w:val="24"/>
          <w:szCs w:val="24"/>
        </w:rPr>
        <w:t>, partners, government agencies, and/or public welfare</w:t>
      </w:r>
      <w:r w:rsidR="00DA0D80" w:rsidRPr="00B13CD0">
        <w:rPr>
          <w:rFonts w:ascii="Times New Roman" w:eastAsia="Times New Roman" w:hAnsi="Times New Roman" w:cs="Times New Roman"/>
          <w:color w:val="333333"/>
          <w:sz w:val="24"/>
          <w:szCs w:val="24"/>
        </w:rPr>
        <w:t xml:space="preserve"> that </w:t>
      </w:r>
      <w:r w:rsidR="00475A41" w:rsidRPr="00B13CD0">
        <w:rPr>
          <w:rFonts w:ascii="Times New Roman" w:eastAsia="Times New Roman" w:hAnsi="Times New Roman" w:cs="Times New Roman"/>
          <w:color w:val="333333"/>
          <w:sz w:val="24"/>
          <w:szCs w:val="24"/>
        </w:rPr>
        <w:t xml:space="preserve">is within, </w:t>
      </w:r>
      <w:r w:rsidR="00CF3371" w:rsidRPr="00B13CD0">
        <w:rPr>
          <w:rFonts w:ascii="Times New Roman" w:eastAsia="Times New Roman" w:hAnsi="Times New Roman" w:cs="Times New Roman"/>
          <w:color w:val="333333"/>
          <w:sz w:val="24"/>
          <w:szCs w:val="24"/>
        </w:rPr>
        <w:t>support</w:t>
      </w:r>
      <w:r w:rsidR="00DA0D80" w:rsidRPr="00B13CD0">
        <w:rPr>
          <w:rFonts w:ascii="Times New Roman" w:eastAsia="Times New Roman" w:hAnsi="Times New Roman" w:cs="Times New Roman"/>
          <w:color w:val="333333"/>
          <w:sz w:val="24"/>
          <w:szCs w:val="24"/>
        </w:rPr>
        <w:t xml:space="preserve"> or relate to </w:t>
      </w:r>
      <w:r w:rsidR="00475A41" w:rsidRPr="00B13CD0">
        <w:rPr>
          <w:rFonts w:ascii="Times New Roman" w:eastAsia="Times New Roman" w:hAnsi="Times New Roman" w:cs="Times New Roman"/>
          <w:color w:val="333333"/>
          <w:sz w:val="24"/>
          <w:szCs w:val="24"/>
        </w:rPr>
        <w:t>NBNA</w:t>
      </w:r>
      <w:r w:rsidR="00CF3371" w:rsidRPr="00B13CD0">
        <w:rPr>
          <w:rFonts w:ascii="Times New Roman" w:eastAsia="Times New Roman" w:hAnsi="Times New Roman" w:cs="Times New Roman"/>
          <w:color w:val="333333"/>
          <w:sz w:val="24"/>
          <w:szCs w:val="24"/>
        </w:rPr>
        <w:t>; mission</w:t>
      </w:r>
      <w:r w:rsidR="00DA0D80" w:rsidRPr="00B13CD0">
        <w:rPr>
          <w:rFonts w:ascii="Times New Roman" w:eastAsia="Times New Roman" w:hAnsi="Times New Roman" w:cs="Times New Roman"/>
          <w:color w:val="333333"/>
          <w:sz w:val="24"/>
          <w:szCs w:val="24"/>
        </w:rPr>
        <w:t>.</w:t>
      </w:r>
    </w:p>
    <w:p w:rsidR="00DA0D80" w:rsidRPr="00B13CD0" w:rsidRDefault="00DA0D80" w:rsidP="00CF3371">
      <w:pPr>
        <w:numPr>
          <w:ilvl w:val="0"/>
          <w:numId w:val="1"/>
        </w:numPr>
        <w:shd w:val="clear" w:color="auto" w:fill="FFFFFF"/>
        <w:spacing w:before="75" w:after="75" w:line="240" w:lineRule="auto"/>
        <w:ind w:left="270"/>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u w:val="single"/>
        </w:rPr>
        <w:t>Courtesy</w:t>
      </w:r>
      <w:r w:rsidR="00CF3371" w:rsidRPr="00B13CD0">
        <w:rPr>
          <w:rFonts w:ascii="Times New Roman" w:eastAsia="Times New Roman" w:hAnsi="Times New Roman" w:cs="Times New Roman"/>
          <w:color w:val="333333"/>
          <w:sz w:val="24"/>
          <w:szCs w:val="24"/>
        </w:rPr>
        <w:t xml:space="preserve"> - NBNA may issue a cou</w:t>
      </w:r>
      <w:r w:rsidR="00305C21" w:rsidRPr="00B13CD0">
        <w:rPr>
          <w:rFonts w:ascii="Times New Roman" w:eastAsia="Times New Roman" w:hAnsi="Times New Roman" w:cs="Times New Roman"/>
          <w:color w:val="333333"/>
          <w:sz w:val="24"/>
          <w:szCs w:val="24"/>
        </w:rPr>
        <w:t>r</w:t>
      </w:r>
      <w:r w:rsidR="00CF3371" w:rsidRPr="00B13CD0">
        <w:rPr>
          <w:rFonts w:ascii="Times New Roman" w:eastAsia="Times New Roman" w:hAnsi="Times New Roman" w:cs="Times New Roman"/>
          <w:color w:val="333333"/>
          <w:sz w:val="24"/>
          <w:szCs w:val="24"/>
        </w:rPr>
        <w:t>tesy resolution that h</w:t>
      </w:r>
      <w:r w:rsidRPr="00B13CD0">
        <w:rPr>
          <w:rFonts w:ascii="Times New Roman" w:eastAsia="Times New Roman" w:hAnsi="Times New Roman" w:cs="Times New Roman"/>
          <w:color w:val="333333"/>
          <w:sz w:val="24"/>
          <w:szCs w:val="24"/>
        </w:rPr>
        <w:t xml:space="preserve">onors a person, group or entity that has made an important contribution </w:t>
      </w:r>
      <w:r w:rsidR="00CF3371" w:rsidRPr="00B13CD0">
        <w:rPr>
          <w:rFonts w:ascii="Times New Roman" w:eastAsia="Times New Roman" w:hAnsi="Times New Roman" w:cs="Times New Roman"/>
          <w:color w:val="333333"/>
          <w:sz w:val="24"/>
          <w:szCs w:val="24"/>
        </w:rPr>
        <w:t>or to acknowledge that a resolution w</w:t>
      </w:r>
      <w:r w:rsidR="00E04B2B" w:rsidRPr="00B13CD0">
        <w:rPr>
          <w:rFonts w:ascii="Times New Roman" w:eastAsia="Times New Roman" w:hAnsi="Times New Roman" w:cs="Times New Roman"/>
          <w:color w:val="333333"/>
          <w:sz w:val="24"/>
          <w:szCs w:val="24"/>
        </w:rPr>
        <w:t>as submitted but not acted upon by the Board or membership.</w:t>
      </w:r>
    </w:p>
    <w:p w:rsidR="00C57D5A" w:rsidRPr="00B13CD0" w:rsidRDefault="00DA0D80" w:rsidP="00DA0D80">
      <w:pPr>
        <w:numPr>
          <w:ilvl w:val="0"/>
          <w:numId w:val="1"/>
        </w:numPr>
        <w:shd w:val="clear" w:color="auto" w:fill="FFFFFF"/>
        <w:spacing w:before="75" w:after="150" w:line="240" w:lineRule="auto"/>
        <w:ind w:left="270"/>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u w:val="single"/>
        </w:rPr>
        <w:t>Commemorative</w:t>
      </w:r>
      <w:r w:rsidR="00CF3371" w:rsidRPr="00B13CD0">
        <w:rPr>
          <w:rFonts w:ascii="Times New Roman" w:eastAsia="Times New Roman" w:hAnsi="Times New Roman" w:cs="Times New Roman"/>
          <w:color w:val="333333"/>
          <w:sz w:val="24"/>
          <w:szCs w:val="24"/>
        </w:rPr>
        <w:t>- NBNA may issue c</w:t>
      </w:r>
      <w:r w:rsidRPr="00B13CD0">
        <w:rPr>
          <w:rFonts w:ascii="Times New Roman" w:eastAsia="Times New Roman" w:hAnsi="Times New Roman" w:cs="Times New Roman"/>
          <w:color w:val="333333"/>
          <w:sz w:val="24"/>
          <w:szCs w:val="24"/>
        </w:rPr>
        <w:t xml:space="preserve">ommemorates </w:t>
      </w:r>
      <w:r w:rsidR="00CF3371" w:rsidRPr="00B13CD0">
        <w:rPr>
          <w:rFonts w:ascii="Times New Roman" w:eastAsia="Times New Roman" w:hAnsi="Times New Roman" w:cs="Times New Roman"/>
          <w:color w:val="333333"/>
          <w:sz w:val="24"/>
          <w:szCs w:val="24"/>
        </w:rPr>
        <w:t>resolutions</w:t>
      </w:r>
      <w:r w:rsidR="0022353D" w:rsidRPr="00B13CD0">
        <w:rPr>
          <w:rFonts w:ascii="Times New Roman" w:eastAsia="Times New Roman" w:hAnsi="Times New Roman" w:cs="Times New Roman"/>
          <w:color w:val="333333"/>
          <w:sz w:val="24"/>
          <w:szCs w:val="24"/>
        </w:rPr>
        <w:t xml:space="preserve"> to recognize </w:t>
      </w:r>
      <w:r w:rsidRPr="00B13CD0">
        <w:rPr>
          <w:rFonts w:ascii="Times New Roman" w:eastAsia="Times New Roman" w:hAnsi="Times New Roman" w:cs="Times New Roman"/>
          <w:color w:val="333333"/>
          <w:sz w:val="24"/>
          <w:szCs w:val="24"/>
        </w:rPr>
        <w:t>an important person or event.</w:t>
      </w:r>
    </w:p>
    <w:p w:rsidR="00DA0D80" w:rsidRPr="00B13CD0" w:rsidRDefault="00DA0D80" w:rsidP="00DA0D80">
      <w:pPr>
        <w:numPr>
          <w:ilvl w:val="0"/>
          <w:numId w:val="1"/>
        </w:numPr>
        <w:shd w:val="clear" w:color="auto" w:fill="FFFFFF"/>
        <w:spacing w:before="75" w:after="150" w:line="240" w:lineRule="auto"/>
        <w:ind w:left="270"/>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u w:val="single"/>
        </w:rPr>
        <w:t>Writing a Resolution</w:t>
      </w:r>
      <w:r w:rsidR="00CC331B" w:rsidRPr="00B13CD0">
        <w:rPr>
          <w:rFonts w:ascii="Times New Roman" w:eastAsia="Times New Roman" w:hAnsi="Times New Roman" w:cs="Times New Roman"/>
          <w:color w:val="333333"/>
          <w:sz w:val="24"/>
          <w:szCs w:val="24"/>
          <w:u w:val="single"/>
        </w:rPr>
        <w:t xml:space="preserve"> - </w:t>
      </w:r>
      <w:r w:rsidRPr="00B13CD0">
        <w:rPr>
          <w:rFonts w:ascii="Times New Roman" w:eastAsia="Times New Roman" w:hAnsi="Times New Roman" w:cs="Times New Roman"/>
          <w:color w:val="333333"/>
          <w:sz w:val="24"/>
          <w:szCs w:val="24"/>
        </w:rPr>
        <w:t>All resolutions should be composed using these guidelines:</w:t>
      </w:r>
    </w:p>
    <w:p w:rsidR="00DA0D80" w:rsidRPr="00B13CD0" w:rsidRDefault="00DA0D80" w:rsidP="00C57D5A">
      <w:pPr>
        <w:numPr>
          <w:ilvl w:val="0"/>
          <w:numId w:val="4"/>
        </w:numPr>
        <w:shd w:val="clear" w:color="auto" w:fill="FFFFFF"/>
        <w:spacing w:before="75" w:after="75"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The resolution shall be related to the purpose of </w:t>
      </w:r>
      <w:r w:rsidR="00A45442"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as stated in the</w:t>
      </w:r>
      <w:r w:rsidR="00A45442" w:rsidRPr="00B13CD0">
        <w:rPr>
          <w:rFonts w:ascii="Times New Roman" w:eastAsia="Times New Roman" w:hAnsi="Times New Roman" w:cs="Times New Roman"/>
          <w:color w:val="333333"/>
          <w:sz w:val="24"/>
          <w:szCs w:val="24"/>
        </w:rPr>
        <w:t xml:space="preserve"> Bylaws, Article II, and </w:t>
      </w:r>
      <w:r w:rsidRPr="00B13CD0">
        <w:rPr>
          <w:rFonts w:ascii="Times New Roman" w:eastAsia="Times New Roman" w:hAnsi="Times New Roman" w:cs="Times New Roman"/>
          <w:color w:val="333333"/>
          <w:sz w:val="24"/>
          <w:szCs w:val="24"/>
        </w:rPr>
        <w:t xml:space="preserve">consistent with </w:t>
      </w:r>
      <w:r w:rsidR="00A45442"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's status as a tax-exempt organization.</w:t>
      </w:r>
    </w:p>
    <w:p w:rsidR="00DA0D80" w:rsidRPr="00B13CD0" w:rsidRDefault="00DA0D80" w:rsidP="00C57D5A">
      <w:pPr>
        <w:numPr>
          <w:ilvl w:val="0"/>
          <w:numId w:val="4"/>
        </w:numPr>
        <w:shd w:val="clear" w:color="auto" w:fill="FFFFFF"/>
        <w:spacing w:before="75" w:after="75"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The resolution should address only one topic or issue.</w:t>
      </w:r>
    </w:p>
    <w:p w:rsidR="00DA0D80" w:rsidRPr="00B13CD0" w:rsidRDefault="00DA0D80" w:rsidP="00C57D5A">
      <w:pPr>
        <w:numPr>
          <w:ilvl w:val="0"/>
          <w:numId w:val="4"/>
        </w:numPr>
        <w:shd w:val="clear" w:color="auto" w:fill="FFFFFF"/>
        <w:spacing w:before="75" w:after="75"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The resolution should be complete, so that when adopted it becomes a clear and formal expression of the </w:t>
      </w:r>
      <w:r w:rsidR="0022353D" w:rsidRPr="00B13CD0">
        <w:rPr>
          <w:rFonts w:ascii="Times New Roman" w:eastAsia="Times New Roman" w:hAnsi="Times New Roman" w:cs="Times New Roman"/>
          <w:color w:val="333333"/>
          <w:sz w:val="24"/>
          <w:szCs w:val="24"/>
        </w:rPr>
        <w:t>NBN</w:t>
      </w:r>
      <w:r w:rsidRPr="00B13CD0">
        <w:rPr>
          <w:rFonts w:ascii="Times New Roman" w:eastAsia="Times New Roman" w:hAnsi="Times New Roman" w:cs="Times New Roman"/>
          <w:color w:val="333333"/>
          <w:sz w:val="24"/>
          <w:szCs w:val="24"/>
        </w:rPr>
        <w:t>A.</w:t>
      </w:r>
    </w:p>
    <w:p w:rsidR="00DA0D80" w:rsidRPr="00B13CD0" w:rsidRDefault="00DA0D80" w:rsidP="00C57D5A">
      <w:pPr>
        <w:numPr>
          <w:ilvl w:val="0"/>
          <w:numId w:val="4"/>
        </w:numPr>
        <w:shd w:val="clear" w:color="auto" w:fill="FFFFFF"/>
        <w:spacing w:before="75" w:after="75"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The intent, objective or goals of the resolution should be clear to all. The resolution should make clear whether it concerns a general </w:t>
      </w:r>
      <w:r w:rsidR="00A45442" w:rsidRPr="00B13CD0">
        <w:rPr>
          <w:rFonts w:ascii="Times New Roman" w:eastAsia="Times New Roman" w:hAnsi="Times New Roman" w:cs="Times New Roman"/>
          <w:color w:val="333333"/>
          <w:sz w:val="24"/>
          <w:szCs w:val="24"/>
        </w:rPr>
        <w:t xml:space="preserve">NBNA </w:t>
      </w:r>
      <w:r w:rsidRPr="00B13CD0">
        <w:rPr>
          <w:rFonts w:ascii="Times New Roman" w:eastAsia="Times New Roman" w:hAnsi="Times New Roman" w:cs="Times New Roman"/>
          <w:color w:val="333333"/>
          <w:sz w:val="24"/>
          <w:szCs w:val="24"/>
        </w:rPr>
        <w:t>policy or a call for a specific action.</w:t>
      </w:r>
    </w:p>
    <w:p w:rsidR="00DA0D80" w:rsidRPr="00B13CD0" w:rsidRDefault="00DA0D80" w:rsidP="00C57D5A">
      <w:pPr>
        <w:numPr>
          <w:ilvl w:val="0"/>
          <w:numId w:val="4"/>
        </w:numPr>
        <w:shd w:val="clear" w:color="auto" w:fill="FFFFFF"/>
        <w:spacing w:before="75" w:after="75"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If the resolution calls for a specific action or program, a timetable should be </w:t>
      </w:r>
      <w:r w:rsidR="00E04B2B" w:rsidRPr="00B13CD0">
        <w:rPr>
          <w:rFonts w:ascii="Times New Roman" w:eastAsia="Times New Roman" w:hAnsi="Times New Roman" w:cs="Times New Roman"/>
          <w:color w:val="333333"/>
          <w:sz w:val="24"/>
          <w:szCs w:val="24"/>
        </w:rPr>
        <w:t xml:space="preserve">submitted with the resolution or specified as </w:t>
      </w:r>
      <w:r w:rsidR="0022353D" w:rsidRPr="00B13CD0">
        <w:rPr>
          <w:rFonts w:ascii="Times New Roman" w:eastAsia="Times New Roman" w:hAnsi="Times New Roman" w:cs="Times New Roman"/>
          <w:color w:val="333333"/>
          <w:sz w:val="24"/>
          <w:szCs w:val="24"/>
        </w:rPr>
        <w:t>appropriate</w:t>
      </w:r>
      <w:r w:rsidRPr="00B13CD0">
        <w:rPr>
          <w:rFonts w:ascii="Times New Roman" w:eastAsia="Times New Roman" w:hAnsi="Times New Roman" w:cs="Times New Roman"/>
          <w:color w:val="333333"/>
          <w:sz w:val="24"/>
          <w:szCs w:val="24"/>
        </w:rPr>
        <w:t>.</w:t>
      </w:r>
    </w:p>
    <w:p w:rsidR="00DA0D80" w:rsidRPr="00B13CD0" w:rsidRDefault="00DA0D80" w:rsidP="00C57D5A">
      <w:pPr>
        <w:numPr>
          <w:ilvl w:val="0"/>
          <w:numId w:val="4"/>
        </w:numPr>
        <w:shd w:val="clear" w:color="auto" w:fill="FFFFFF"/>
        <w:spacing w:before="75" w:after="75"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If the resolution has financial implications for the Association, an estimate of costs should be included.</w:t>
      </w:r>
    </w:p>
    <w:p w:rsidR="0022353D" w:rsidRPr="00B13CD0" w:rsidRDefault="0022353D" w:rsidP="00C57D5A">
      <w:pPr>
        <w:numPr>
          <w:ilvl w:val="0"/>
          <w:numId w:val="4"/>
        </w:numPr>
        <w:shd w:val="clear" w:color="auto" w:fill="FFFFFF"/>
        <w:spacing w:before="75" w:after="75"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lastRenderedPageBreak/>
        <w:t>Resolutions that have a potential negative financial or liability implications should not be submitted for considerations.</w:t>
      </w:r>
    </w:p>
    <w:p w:rsidR="00DA0D80" w:rsidRPr="00B13CD0" w:rsidRDefault="00E04B2B" w:rsidP="00C57D5A">
      <w:pPr>
        <w:numPr>
          <w:ilvl w:val="0"/>
          <w:numId w:val="4"/>
        </w:numPr>
        <w:shd w:val="clear" w:color="auto" w:fill="FFFFFF"/>
        <w:spacing w:before="75" w:after="75"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At least two voting members of the NBNA must submit each resolution</w:t>
      </w:r>
      <w:r w:rsidR="0022353D" w:rsidRPr="00B13CD0">
        <w:rPr>
          <w:rFonts w:ascii="Times New Roman" w:eastAsia="Times New Roman" w:hAnsi="Times New Roman" w:cs="Times New Roman"/>
          <w:color w:val="333333"/>
          <w:sz w:val="24"/>
          <w:szCs w:val="24"/>
        </w:rPr>
        <w:t xml:space="preserve"> or </w:t>
      </w:r>
      <w:r w:rsidRPr="00B13CD0">
        <w:rPr>
          <w:rFonts w:ascii="Times New Roman" w:eastAsia="Times New Roman" w:hAnsi="Times New Roman" w:cs="Times New Roman"/>
          <w:color w:val="333333"/>
          <w:sz w:val="24"/>
          <w:szCs w:val="24"/>
        </w:rPr>
        <w:t xml:space="preserve">a </w:t>
      </w:r>
      <w:r w:rsidR="0022353D" w:rsidRPr="00B13CD0">
        <w:rPr>
          <w:rFonts w:ascii="Times New Roman" w:eastAsia="Times New Roman" w:hAnsi="Times New Roman" w:cs="Times New Roman"/>
          <w:color w:val="333333"/>
          <w:sz w:val="24"/>
          <w:szCs w:val="24"/>
        </w:rPr>
        <w:t>NBNA corporate partner</w:t>
      </w:r>
      <w:r w:rsidR="00DA0D80" w:rsidRPr="00B13CD0">
        <w:rPr>
          <w:rFonts w:ascii="Times New Roman" w:eastAsia="Times New Roman" w:hAnsi="Times New Roman" w:cs="Times New Roman"/>
          <w:color w:val="333333"/>
          <w:sz w:val="24"/>
          <w:szCs w:val="24"/>
        </w:rPr>
        <w:t xml:space="preserve"> and indicate the initiating individual or entity.</w:t>
      </w:r>
      <w:r w:rsidR="00305C21" w:rsidRPr="00B13CD0">
        <w:rPr>
          <w:rFonts w:ascii="Times New Roman" w:eastAsia="Times New Roman" w:hAnsi="Times New Roman" w:cs="Times New Roman"/>
          <w:color w:val="333333"/>
          <w:sz w:val="24"/>
          <w:szCs w:val="24"/>
        </w:rPr>
        <w:t xml:space="preserve"> </w:t>
      </w:r>
      <w:r w:rsidRPr="00B13CD0">
        <w:rPr>
          <w:rFonts w:ascii="Times New Roman" w:eastAsia="Times New Roman" w:hAnsi="Times New Roman" w:cs="Times New Roman"/>
          <w:color w:val="333333"/>
          <w:sz w:val="24"/>
          <w:szCs w:val="24"/>
        </w:rPr>
        <w:t>A senior officer of the entity must sign corporate initiated resolutions</w:t>
      </w:r>
      <w:r w:rsidR="00305C21" w:rsidRPr="00B13CD0">
        <w:rPr>
          <w:rFonts w:ascii="Times New Roman" w:eastAsia="Times New Roman" w:hAnsi="Times New Roman" w:cs="Times New Roman"/>
          <w:color w:val="333333"/>
          <w:sz w:val="24"/>
          <w:szCs w:val="24"/>
        </w:rPr>
        <w:t>.</w:t>
      </w:r>
    </w:p>
    <w:p w:rsidR="00DA0D80" w:rsidRPr="00B13CD0" w:rsidRDefault="00DA0D80" w:rsidP="00C57D5A">
      <w:pPr>
        <w:pStyle w:val="ListParagraph"/>
        <w:numPr>
          <w:ilvl w:val="0"/>
          <w:numId w:val="6"/>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u w:val="single"/>
        </w:rPr>
        <w:t>Submitting a Resolution</w:t>
      </w:r>
    </w:p>
    <w:p w:rsidR="00186471" w:rsidRPr="00B13CD0" w:rsidRDefault="00186471" w:rsidP="00186471">
      <w:pPr>
        <w:pStyle w:val="ListParagraph"/>
        <w:shd w:val="clear" w:color="auto" w:fill="FFFFFF"/>
        <w:spacing w:after="150" w:line="240" w:lineRule="auto"/>
        <w:ind w:left="360"/>
        <w:rPr>
          <w:rFonts w:ascii="Times New Roman" w:eastAsia="Times New Roman" w:hAnsi="Times New Roman" w:cs="Times New Roman"/>
          <w:color w:val="333333"/>
          <w:sz w:val="24"/>
          <w:szCs w:val="24"/>
        </w:rPr>
      </w:pPr>
    </w:p>
    <w:p w:rsidR="00C57D5A" w:rsidRPr="00B13CD0" w:rsidRDefault="00DA0D80" w:rsidP="001C01FE">
      <w:pPr>
        <w:pStyle w:val="ListParagraph"/>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Resolutions shall be submitted </w:t>
      </w:r>
      <w:r w:rsidR="00A45442" w:rsidRPr="00B13CD0">
        <w:rPr>
          <w:rFonts w:ascii="Times New Roman" w:eastAsia="Times New Roman" w:hAnsi="Times New Roman" w:cs="Times New Roman"/>
          <w:color w:val="333333"/>
          <w:sz w:val="24"/>
          <w:szCs w:val="24"/>
        </w:rPr>
        <w:t>to the Resolution Committee Chair and</w:t>
      </w:r>
      <w:r w:rsidR="00305C21" w:rsidRPr="00B13CD0">
        <w:rPr>
          <w:rFonts w:ascii="Times New Roman" w:eastAsia="Times New Roman" w:hAnsi="Times New Roman" w:cs="Times New Roman"/>
          <w:color w:val="333333"/>
          <w:sz w:val="24"/>
          <w:szCs w:val="24"/>
        </w:rPr>
        <w:t xml:space="preserve"> a</w:t>
      </w:r>
      <w:r w:rsidR="00A45442" w:rsidRPr="00B13CD0">
        <w:rPr>
          <w:rFonts w:ascii="Times New Roman" w:eastAsia="Times New Roman" w:hAnsi="Times New Roman" w:cs="Times New Roman"/>
          <w:color w:val="333333"/>
          <w:sz w:val="24"/>
          <w:szCs w:val="24"/>
        </w:rPr>
        <w:t xml:space="preserve"> c</w:t>
      </w:r>
      <w:r w:rsidR="00305C21" w:rsidRPr="00B13CD0">
        <w:rPr>
          <w:rFonts w:ascii="Times New Roman" w:eastAsia="Times New Roman" w:hAnsi="Times New Roman" w:cs="Times New Roman"/>
          <w:color w:val="333333"/>
          <w:sz w:val="24"/>
          <w:szCs w:val="24"/>
        </w:rPr>
        <w:t xml:space="preserve">opy shall be sent to </w:t>
      </w:r>
      <w:r w:rsidR="00A45442" w:rsidRPr="00B13CD0">
        <w:rPr>
          <w:rFonts w:ascii="Times New Roman" w:eastAsia="Times New Roman" w:hAnsi="Times New Roman" w:cs="Times New Roman"/>
          <w:color w:val="333333"/>
          <w:sz w:val="24"/>
          <w:szCs w:val="24"/>
        </w:rPr>
        <w:t>NBNA via email, fax or US postal mail services</w:t>
      </w:r>
      <w:r w:rsidR="0022353D" w:rsidRPr="00B13CD0">
        <w:rPr>
          <w:rFonts w:ascii="Times New Roman" w:eastAsia="Times New Roman" w:hAnsi="Times New Roman" w:cs="Times New Roman"/>
          <w:color w:val="333333"/>
          <w:sz w:val="24"/>
          <w:szCs w:val="24"/>
        </w:rPr>
        <w:t xml:space="preserve">.  </w:t>
      </w:r>
    </w:p>
    <w:p w:rsidR="00D03EC6" w:rsidRPr="00B13CD0" w:rsidRDefault="00C57D5A" w:rsidP="001C01FE">
      <w:pPr>
        <w:pStyle w:val="ListParagraph"/>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In order for r</w:t>
      </w:r>
      <w:r w:rsidR="0022353D" w:rsidRPr="00B13CD0">
        <w:rPr>
          <w:rFonts w:ascii="Times New Roman" w:eastAsia="Times New Roman" w:hAnsi="Times New Roman" w:cs="Times New Roman"/>
          <w:color w:val="333333"/>
          <w:sz w:val="24"/>
          <w:szCs w:val="24"/>
        </w:rPr>
        <w:t>esolutions</w:t>
      </w:r>
      <w:r w:rsidRPr="00B13CD0">
        <w:rPr>
          <w:rFonts w:ascii="Times New Roman" w:eastAsia="Times New Roman" w:hAnsi="Times New Roman" w:cs="Times New Roman"/>
          <w:color w:val="333333"/>
          <w:sz w:val="24"/>
          <w:szCs w:val="24"/>
        </w:rPr>
        <w:t xml:space="preserve"> to approved in a current calendar year, the resolution</w:t>
      </w:r>
      <w:r w:rsidR="0022353D" w:rsidRPr="00B13CD0">
        <w:rPr>
          <w:rFonts w:ascii="Times New Roman" w:eastAsia="Times New Roman" w:hAnsi="Times New Roman" w:cs="Times New Roman"/>
          <w:color w:val="333333"/>
          <w:sz w:val="24"/>
          <w:szCs w:val="24"/>
        </w:rPr>
        <w:t xml:space="preserve"> m</w:t>
      </w:r>
      <w:r w:rsidRPr="00B13CD0">
        <w:rPr>
          <w:rFonts w:ascii="Times New Roman" w:eastAsia="Times New Roman" w:hAnsi="Times New Roman" w:cs="Times New Roman"/>
          <w:color w:val="333333"/>
          <w:sz w:val="24"/>
          <w:szCs w:val="24"/>
        </w:rPr>
        <w:t>ust</w:t>
      </w:r>
      <w:r w:rsidR="0022353D" w:rsidRPr="00B13CD0">
        <w:rPr>
          <w:rFonts w:ascii="Times New Roman" w:eastAsia="Times New Roman" w:hAnsi="Times New Roman" w:cs="Times New Roman"/>
          <w:color w:val="333333"/>
          <w:sz w:val="24"/>
          <w:szCs w:val="24"/>
        </w:rPr>
        <w:t xml:space="preserve"> be submitted</w:t>
      </w:r>
      <w:r w:rsidRPr="00B13CD0">
        <w:rPr>
          <w:rFonts w:ascii="Times New Roman" w:eastAsia="Times New Roman" w:hAnsi="Times New Roman" w:cs="Times New Roman"/>
          <w:color w:val="333333"/>
          <w:sz w:val="24"/>
          <w:szCs w:val="24"/>
        </w:rPr>
        <w:t xml:space="preserve"> prior to or</w:t>
      </w:r>
      <w:r w:rsidR="0022353D" w:rsidRPr="00B13CD0">
        <w:rPr>
          <w:rFonts w:ascii="Times New Roman" w:eastAsia="Times New Roman" w:hAnsi="Times New Roman" w:cs="Times New Roman"/>
          <w:color w:val="333333"/>
          <w:sz w:val="24"/>
          <w:szCs w:val="24"/>
        </w:rPr>
        <w:t xml:space="preserve"> </w:t>
      </w:r>
      <w:r w:rsidRPr="00B13CD0">
        <w:rPr>
          <w:rFonts w:ascii="Times New Roman" w:eastAsia="Times New Roman" w:hAnsi="Times New Roman" w:cs="Times New Roman"/>
          <w:color w:val="333333"/>
          <w:sz w:val="24"/>
          <w:szCs w:val="24"/>
        </w:rPr>
        <w:t xml:space="preserve">by May </w:t>
      </w:r>
      <w:r w:rsidR="00E04B2B" w:rsidRPr="00B13CD0">
        <w:rPr>
          <w:rFonts w:ascii="Times New Roman" w:eastAsia="Times New Roman" w:hAnsi="Times New Roman" w:cs="Times New Roman"/>
          <w:color w:val="333333"/>
          <w:sz w:val="24"/>
          <w:szCs w:val="24"/>
        </w:rPr>
        <w:t>31</w:t>
      </w:r>
      <w:r w:rsidRPr="00B13CD0">
        <w:rPr>
          <w:rFonts w:ascii="Times New Roman" w:eastAsia="Times New Roman" w:hAnsi="Times New Roman" w:cs="Times New Roman"/>
          <w:color w:val="333333"/>
          <w:sz w:val="24"/>
          <w:szCs w:val="24"/>
        </w:rPr>
        <w:t xml:space="preserve"> of that year. </w:t>
      </w:r>
      <w:r w:rsidR="00D03EC6" w:rsidRPr="00B13CD0">
        <w:rPr>
          <w:rFonts w:ascii="Times New Roman" w:eastAsia="Times New Roman" w:hAnsi="Times New Roman" w:cs="Times New Roman"/>
          <w:color w:val="333333"/>
          <w:sz w:val="24"/>
          <w:szCs w:val="24"/>
        </w:rPr>
        <w:t xml:space="preserve">Resolutions submitted </w:t>
      </w:r>
      <w:r w:rsidRPr="00B13CD0">
        <w:rPr>
          <w:rFonts w:ascii="Times New Roman" w:eastAsia="Times New Roman" w:hAnsi="Times New Roman" w:cs="Times New Roman"/>
          <w:color w:val="333333"/>
          <w:sz w:val="24"/>
          <w:szCs w:val="24"/>
        </w:rPr>
        <w:t xml:space="preserve">after the May </w:t>
      </w:r>
      <w:r w:rsidR="00E04B2B" w:rsidRPr="00B13CD0">
        <w:rPr>
          <w:rFonts w:ascii="Times New Roman" w:eastAsia="Times New Roman" w:hAnsi="Times New Roman" w:cs="Times New Roman"/>
          <w:color w:val="333333"/>
          <w:sz w:val="24"/>
          <w:szCs w:val="24"/>
        </w:rPr>
        <w:t>31</w:t>
      </w:r>
      <w:r w:rsidRPr="00B13CD0">
        <w:rPr>
          <w:rFonts w:ascii="Times New Roman" w:eastAsia="Times New Roman" w:hAnsi="Times New Roman" w:cs="Times New Roman"/>
          <w:color w:val="333333"/>
          <w:sz w:val="24"/>
          <w:szCs w:val="24"/>
        </w:rPr>
        <w:t xml:space="preserve"> deadline will </w:t>
      </w:r>
      <w:r w:rsidR="0022353D" w:rsidRPr="00B13CD0">
        <w:rPr>
          <w:rFonts w:ascii="Times New Roman" w:eastAsia="Times New Roman" w:hAnsi="Times New Roman" w:cs="Times New Roman"/>
          <w:color w:val="333333"/>
          <w:sz w:val="24"/>
          <w:szCs w:val="24"/>
        </w:rPr>
        <w:t xml:space="preserve">be acted upon </w:t>
      </w:r>
      <w:r w:rsidRPr="00B13CD0">
        <w:rPr>
          <w:rFonts w:ascii="Times New Roman" w:eastAsia="Times New Roman" w:hAnsi="Times New Roman" w:cs="Times New Roman"/>
          <w:color w:val="333333"/>
          <w:sz w:val="24"/>
          <w:szCs w:val="24"/>
        </w:rPr>
        <w:t>in</w:t>
      </w:r>
      <w:r w:rsidR="0022353D" w:rsidRPr="00B13CD0">
        <w:rPr>
          <w:rFonts w:ascii="Times New Roman" w:eastAsia="Times New Roman" w:hAnsi="Times New Roman" w:cs="Times New Roman"/>
          <w:color w:val="333333"/>
          <w:sz w:val="24"/>
          <w:szCs w:val="24"/>
        </w:rPr>
        <w:t xml:space="preserve"> the next calendar year.</w:t>
      </w:r>
      <w:r w:rsidR="00DA0D80" w:rsidRPr="00B13CD0">
        <w:rPr>
          <w:rFonts w:ascii="Times New Roman" w:eastAsia="Times New Roman" w:hAnsi="Times New Roman" w:cs="Times New Roman"/>
          <w:color w:val="333333"/>
          <w:sz w:val="24"/>
          <w:szCs w:val="24"/>
        </w:rPr>
        <w:t xml:space="preserve"> </w:t>
      </w:r>
      <w:r w:rsidR="008A6139" w:rsidRPr="00B13CD0">
        <w:rPr>
          <w:rFonts w:ascii="Times New Roman" w:eastAsia="Times New Roman" w:hAnsi="Times New Roman" w:cs="Times New Roman"/>
          <w:color w:val="333333"/>
          <w:sz w:val="24"/>
          <w:szCs w:val="24"/>
        </w:rPr>
        <w:t xml:space="preserve">Annual </w:t>
      </w:r>
    </w:p>
    <w:p w:rsidR="00DA0D80" w:rsidRPr="00B13CD0" w:rsidRDefault="001C01FE" w:rsidP="001C01FE">
      <w:pPr>
        <w:pStyle w:val="ListParagraph"/>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An e</w:t>
      </w:r>
      <w:r w:rsidR="0022353D" w:rsidRPr="00B13CD0">
        <w:rPr>
          <w:rFonts w:ascii="Times New Roman" w:eastAsia="Times New Roman" w:hAnsi="Times New Roman" w:cs="Times New Roman"/>
          <w:color w:val="333333"/>
          <w:sz w:val="24"/>
          <w:szCs w:val="24"/>
        </w:rPr>
        <w:t>mergency</w:t>
      </w:r>
      <w:r w:rsidR="00C57D5A" w:rsidRPr="00B13CD0">
        <w:rPr>
          <w:rFonts w:ascii="Times New Roman" w:eastAsia="Times New Roman" w:hAnsi="Times New Roman" w:cs="Times New Roman"/>
          <w:color w:val="333333"/>
          <w:sz w:val="24"/>
          <w:szCs w:val="24"/>
        </w:rPr>
        <w:t xml:space="preserve"> </w:t>
      </w:r>
      <w:r w:rsidR="00DA0D80" w:rsidRPr="00B13CD0">
        <w:rPr>
          <w:rFonts w:ascii="Times New Roman" w:eastAsia="Times New Roman" w:hAnsi="Times New Roman" w:cs="Times New Roman"/>
          <w:color w:val="333333"/>
          <w:sz w:val="24"/>
          <w:szCs w:val="24"/>
        </w:rPr>
        <w:t xml:space="preserve">resolution may be </w:t>
      </w:r>
      <w:r w:rsidRPr="00B13CD0">
        <w:rPr>
          <w:rFonts w:ascii="Times New Roman" w:eastAsia="Times New Roman" w:hAnsi="Times New Roman" w:cs="Times New Roman"/>
          <w:color w:val="333333"/>
          <w:sz w:val="24"/>
          <w:szCs w:val="24"/>
        </w:rPr>
        <w:t>submitted a</w:t>
      </w:r>
      <w:r w:rsidR="008A6139" w:rsidRPr="00B13CD0">
        <w:rPr>
          <w:rFonts w:ascii="Times New Roman" w:eastAsia="Times New Roman" w:hAnsi="Times New Roman" w:cs="Times New Roman"/>
          <w:color w:val="333333"/>
          <w:sz w:val="24"/>
          <w:szCs w:val="24"/>
        </w:rPr>
        <w:t>t any time</w:t>
      </w:r>
      <w:r w:rsidR="00DA0D80" w:rsidRPr="00B13CD0">
        <w:rPr>
          <w:rFonts w:ascii="Times New Roman" w:eastAsia="Times New Roman" w:hAnsi="Times New Roman" w:cs="Times New Roman"/>
          <w:color w:val="333333"/>
          <w:sz w:val="24"/>
          <w:szCs w:val="24"/>
        </w:rPr>
        <w:t xml:space="preserve"> but no later than </w:t>
      </w:r>
      <w:r w:rsidRPr="00B13CD0">
        <w:rPr>
          <w:rFonts w:ascii="Times New Roman" w:eastAsia="Times New Roman" w:hAnsi="Times New Roman" w:cs="Times New Roman"/>
          <w:color w:val="333333"/>
          <w:sz w:val="24"/>
          <w:szCs w:val="24"/>
        </w:rPr>
        <w:t>48</w:t>
      </w:r>
      <w:r w:rsidR="00DA0D80" w:rsidRPr="00B13CD0">
        <w:rPr>
          <w:rFonts w:ascii="Times New Roman" w:eastAsia="Times New Roman" w:hAnsi="Times New Roman" w:cs="Times New Roman"/>
          <w:color w:val="333333"/>
          <w:sz w:val="24"/>
          <w:szCs w:val="24"/>
        </w:rPr>
        <w:t xml:space="preserve"> hours </w:t>
      </w:r>
      <w:r w:rsidRPr="00B13CD0">
        <w:rPr>
          <w:rFonts w:ascii="Times New Roman" w:eastAsia="Times New Roman" w:hAnsi="Times New Roman" w:cs="Times New Roman"/>
          <w:color w:val="333333"/>
          <w:sz w:val="24"/>
          <w:szCs w:val="24"/>
        </w:rPr>
        <w:t>prior to</w:t>
      </w:r>
      <w:r w:rsidR="00DA0D80" w:rsidRPr="00B13CD0">
        <w:rPr>
          <w:rFonts w:ascii="Times New Roman" w:eastAsia="Times New Roman" w:hAnsi="Times New Roman" w:cs="Times New Roman"/>
          <w:color w:val="333333"/>
          <w:sz w:val="24"/>
          <w:szCs w:val="24"/>
        </w:rPr>
        <w:t xml:space="preserve"> the Business Meeting, but acceptance of such resolutions will be at the discretion of the </w:t>
      </w:r>
      <w:r w:rsidR="00671DD6" w:rsidRPr="00B13CD0">
        <w:rPr>
          <w:rFonts w:ascii="Times New Roman" w:eastAsia="Times New Roman" w:hAnsi="Times New Roman" w:cs="Times New Roman"/>
          <w:color w:val="333333"/>
          <w:sz w:val="24"/>
          <w:szCs w:val="24"/>
        </w:rPr>
        <w:t xml:space="preserve">NBNA </w:t>
      </w:r>
      <w:r w:rsidR="00DA0D80" w:rsidRPr="00B13CD0">
        <w:rPr>
          <w:rFonts w:ascii="Times New Roman" w:eastAsia="Times New Roman" w:hAnsi="Times New Roman" w:cs="Times New Roman"/>
          <w:color w:val="333333"/>
          <w:sz w:val="24"/>
          <w:szCs w:val="24"/>
        </w:rPr>
        <w:t xml:space="preserve">Board </w:t>
      </w:r>
      <w:r w:rsidR="00E45199" w:rsidRPr="00B13CD0">
        <w:rPr>
          <w:rFonts w:ascii="Times New Roman" w:eastAsia="Times New Roman" w:hAnsi="Times New Roman" w:cs="Times New Roman"/>
          <w:color w:val="333333"/>
          <w:sz w:val="24"/>
          <w:szCs w:val="24"/>
        </w:rPr>
        <w:t xml:space="preserve">of Directors </w:t>
      </w:r>
      <w:r w:rsidR="008A6139" w:rsidRPr="00B13CD0">
        <w:rPr>
          <w:rFonts w:ascii="Times New Roman" w:eastAsia="Times New Roman" w:hAnsi="Times New Roman" w:cs="Times New Roman"/>
          <w:color w:val="333333"/>
          <w:sz w:val="24"/>
          <w:szCs w:val="24"/>
        </w:rPr>
        <w:t xml:space="preserve">and/or membership </w:t>
      </w:r>
      <w:r w:rsidRPr="00B13CD0">
        <w:rPr>
          <w:rFonts w:ascii="Times New Roman" w:eastAsia="Times New Roman" w:hAnsi="Times New Roman" w:cs="Times New Roman"/>
          <w:color w:val="333333"/>
          <w:sz w:val="24"/>
          <w:szCs w:val="24"/>
        </w:rPr>
        <w:t>(</w:t>
      </w:r>
      <w:r w:rsidR="008A6139" w:rsidRPr="00B13CD0">
        <w:rPr>
          <w:rFonts w:ascii="Times New Roman" w:eastAsia="Times New Roman" w:hAnsi="Times New Roman" w:cs="Times New Roman"/>
          <w:color w:val="333333"/>
          <w:sz w:val="24"/>
          <w:szCs w:val="24"/>
        </w:rPr>
        <w:t>during a face-to-face meeting</w:t>
      </w:r>
      <w:r w:rsidRPr="00B13CD0">
        <w:rPr>
          <w:rFonts w:ascii="Times New Roman" w:eastAsia="Times New Roman" w:hAnsi="Times New Roman" w:cs="Times New Roman"/>
          <w:color w:val="333333"/>
          <w:sz w:val="24"/>
          <w:szCs w:val="24"/>
        </w:rPr>
        <w:t>)</w:t>
      </w:r>
      <w:r w:rsidR="00DA0D80" w:rsidRPr="00B13CD0">
        <w:rPr>
          <w:rFonts w:ascii="Times New Roman" w:eastAsia="Times New Roman" w:hAnsi="Times New Roman" w:cs="Times New Roman"/>
          <w:color w:val="333333"/>
          <w:sz w:val="24"/>
          <w:szCs w:val="24"/>
        </w:rPr>
        <w:t>.</w:t>
      </w:r>
    </w:p>
    <w:p w:rsidR="008A6139" w:rsidRPr="00B13CD0" w:rsidRDefault="00E04B2B" w:rsidP="001C01FE">
      <w:pPr>
        <w:pStyle w:val="ListParagraph"/>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The Resolutions Committee as to format, content, relevance and scope as indicated in the above guidelines will review a resolution submitted prior to the NBNA Annual Business Meeting</w:t>
      </w:r>
      <w:r w:rsidR="00DA0D80" w:rsidRPr="00B13CD0">
        <w:rPr>
          <w:rFonts w:ascii="Times New Roman" w:eastAsia="Times New Roman" w:hAnsi="Times New Roman" w:cs="Times New Roman"/>
          <w:color w:val="333333"/>
          <w:sz w:val="24"/>
          <w:szCs w:val="24"/>
        </w:rPr>
        <w:t>. If a resolution does not meet thes</w:t>
      </w:r>
      <w:r w:rsidR="001C01FE" w:rsidRPr="00B13CD0">
        <w:rPr>
          <w:rFonts w:ascii="Times New Roman" w:eastAsia="Times New Roman" w:hAnsi="Times New Roman" w:cs="Times New Roman"/>
          <w:color w:val="333333"/>
          <w:sz w:val="24"/>
          <w:szCs w:val="24"/>
        </w:rPr>
        <w:t>e guidelines, it</w:t>
      </w:r>
      <w:r w:rsidR="0022353D" w:rsidRPr="00B13CD0">
        <w:rPr>
          <w:rFonts w:ascii="Times New Roman" w:eastAsia="Times New Roman" w:hAnsi="Times New Roman" w:cs="Times New Roman"/>
          <w:color w:val="333333"/>
          <w:sz w:val="24"/>
          <w:szCs w:val="24"/>
        </w:rPr>
        <w:t xml:space="preserve"> will</w:t>
      </w:r>
      <w:r w:rsidR="00DA0D80" w:rsidRPr="00B13CD0">
        <w:rPr>
          <w:rFonts w:ascii="Times New Roman" w:eastAsia="Times New Roman" w:hAnsi="Times New Roman" w:cs="Times New Roman"/>
          <w:color w:val="333333"/>
          <w:sz w:val="24"/>
          <w:szCs w:val="24"/>
        </w:rPr>
        <w:t xml:space="preserve"> be returned to the </w:t>
      </w:r>
      <w:r w:rsidR="00E45199" w:rsidRPr="00B13CD0">
        <w:rPr>
          <w:rFonts w:ascii="Times New Roman" w:eastAsia="Times New Roman" w:hAnsi="Times New Roman" w:cs="Times New Roman"/>
          <w:color w:val="333333"/>
          <w:sz w:val="24"/>
          <w:szCs w:val="24"/>
        </w:rPr>
        <w:t xml:space="preserve">members </w:t>
      </w:r>
      <w:r w:rsidR="008A6139" w:rsidRPr="00B13CD0">
        <w:rPr>
          <w:rFonts w:ascii="Times New Roman" w:eastAsia="Times New Roman" w:hAnsi="Times New Roman" w:cs="Times New Roman"/>
          <w:color w:val="333333"/>
          <w:sz w:val="24"/>
          <w:szCs w:val="24"/>
        </w:rPr>
        <w:t>or entity that</w:t>
      </w:r>
      <w:r w:rsidR="00DA0D80" w:rsidRPr="00B13CD0">
        <w:rPr>
          <w:rFonts w:ascii="Times New Roman" w:eastAsia="Times New Roman" w:hAnsi="Times New Roman" w:cs="Times New Roman"/>
          <w:color w:val="333333"/>
          <w:sz w:val="24"/>
          <w:szCs w:val="24"/>
        </w:rPr>
        <w:t xml:space="preserve"> submitted it with a request that the resolution be </w:t>
      </w:r>
      <w:r w:rsidR="008A6139" w:rsidRPr="00B13CD0">
        <w:rPr>
          <w:rFonts w:ascii="Times New Roman" w:eastAsia="Times New Roman" w:hAnsi="Times New Roman" w:cs="Times New Roman"/>
          <w:color w:val="333333"/>
          <w:sz w:val="24"/>
          <w:szCs w:val="24"/>
        </w:rPr>
        <w:t>edited</w:t>
      </w:r>
      <w:r w:rsidR="00DA0D80" w:rsidRPr="00B13CD0">
        <w:rPr>
          <w:rFonts w:ascii="Times New Roman" w:eastAsia="Times New Roman" w:hAnsi="Times New Roman" w:cs="Times New Roman"/>
          <w:color w:val="333333"/>
          <w:sz w:val="24"/>
          <w:szCs w:val="24"/>
        </w:rPr>
        <w:t xml:space="preserve"> </w:t>
      </w:r>
      <w:r w:rsidR="008A6139" w:rsidRPr="00B13CD0">
        <w:rPr>
          <w:rFonts w:ascii="Times New Roman" w:eastAsia="Times New Roman" w:hAnsi="Times New Roman" w:cs="Times New Roman"/>
          <w:color w:val="333333"/>
          <w:sz w:val="24"/>
          <w:szCs w:val="24"/>
        </w:rPr>
        <w:t xml:space="preserve">to comply with </w:t>
      </w:r>
      <w:r w:rsidR="00DA0D80" w:rsidRPr="00B13CD0">
        <w:rPr>
          <w:rFonts w:ascii="Times New Roman" w:eastAsia="Times New Roman" w:hAnsi="Times New Roman" w:cs="Times New Roman"/>
          <w:color w:val="333333"/>
          <w:sz w:val="24"/>
          <w:szCs w:val="24"/>
        </w:rPr>
        <w:t>suggestions</w:t>
      </w:r>
      <w:r w:rsidR="008A6139" w:rsidRPr="00B13CD0">
        <w:rPr>
          <w:rFonts w:ascii="Times New Roman" w:eastAsia="Times New Roman" w:hAnsi="Times New Roman" w:cs="Times New Roman"/>
          <w:color w:val="333333"/>
          <w:sz w:val="24"/>
          <w:szCs w:val="24"/>
        </w:rPr>
        <w:t>.</w:t>
      </w:r>
    </w:p>
    <w:p w:rsidR="00DA0D80" w:rsidRPr="00B13CD0" w:rsidRDefault="008A6139" w:rsidP="001C01FE">
      <w:pPr>
        <w:pStyle w:val="ListParagraph"/>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If a resolution is returned, the submitting entity will have 10 business days to return the</w:t>
      </w:r>
      <w:r w:rsidR="001C01FE" w:rsidRPr="00B13CD0">
        <w:rPr>
          <w:rFonts w:ascii="Times New Roman" w:eastAsia="Times New Roman" w:hAnsi="Times New Roman" w:cs="Times New Roman"/>
          <w:color w:val="333333"/>
          <w:sz w:val="24"/>
          <w:szCs w:val="24"/>
        </w:rPr>
        <w:t xml:space="preserve"> updated, corrected version.</w:t>
      </w:r>
    </w:p>
    <w:p w:rsidR="00DA0D80" w:rsidRPr="00B13CD0" w:rsidRDefault="00DA0D80" w:rsidP="001C01FE">
      <w:pPr>
        <w:pStyle w:val="ListParagraph"/>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The Resolutions Committee will prepare a brief statement indicating </w:t>
      </w:r>
      <w:r w:rsidR="00E04B2B" w:rsidRPr="00B13CD0">
        <w:rPr>
          <w:rFonts w:ascii="Times New Roman" w:eastAsia="Times New Roman" w:hAnsi="Times New Roman" w:cs="Times New Roman"/>
          <w:color w:val="333333"/>
          <w:sz w:val="24"/>
          <w:szCs w:val="24"/>
        </w:rPr>
        <w:t>whether</w:t>
      </w:r>
      <w:r w:rsidRPr="00B13CD0">
        <w:rPr>
          <w:rFonts w:ascii="Times New Roman" w:eastAsia="Times New Roman" w:hAnsi="Times New Roman" w:cs="Times New Roman"/>
          <w:color w:val="333333"/>
          <w:sz w:val="24"/>
          <w:szCs w:val="24"/>
        </w:rPr>
        <w:t xml:space="preserve"> the final version of the proposed resolution meets the guidelines, and noting any ways in which it does not. The </w:t>
      </w:r>
      <w:r w:rsidR="00671DD6" w:rsidRPr="00B13CD0">
        <w:rPr>
          <w:rFonts w:ascii="Times New Roman" w:eastAsia="Times New Roman" w:hAnsi="Times New Roman" w:cs="Times New Roman"/>
          <w:color w:val="333333"/>
          <w:sz w:val="24"/>
          <w:szCs w:val="24"/>
        </w:rPr>
        <w:t xml:space="preserve">Resolution </w:t>
      </w:r>
      <w:r w:rsidRPr="00B13CD0">
        <w:rPr>
          <w:rFonts w:ascii="Times New Roman" w:eastAsia="Times New Roman" w:hAnsi="Times New Roman" w:cs="Times New Roman"/>
          <w:color w:val="333333"/>
          <w:sz w:val="24"/>
          <w:szCs w:val="24"/>
        </w:rPr>
        <w:t xml:space="preserve">Committee will then forward the resolution and statement to the </w:t>
      </w:r>
      <w:r w:rsidR="00E45199"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Secretary for placement on the </w:t>
      </w:r>
      <w:r w:rsidR="00E45199" w:rsidRPr="00B13CD0">
        <w:rPr>
          <w:rFonts w:ascii="Times New Roman" w:eastAsia="Times New Roman" w:hAnsi="Times New Roman" w:cs="Times New Roman"/>
          <w:color w:val="333333"/>
          <w:sz w:val="24"/>
          <w:szCs w:val="24"/>
        </w:rPr>
        <w:t xml:space="preserve">NBNA Board of Directors </w:t>
      </w:r>
      <w:r w:rsidRPr="00B13CD0">
        <w:rPr>
          <w:rFonts w:ascii="Times New Roman" w:eastAsia="Times New Roman" w:hAnsi="Times New Roman" w:cs="Times New Roman"/>
          <w:color w:val="333333"/>
          <w:sz w:val="24"/>
          <w:szCs w:val="24"/>
        </w:rPr>
        <w:t xml:space="preserve">Meeting </w:t>
      </w:r>
      <w:r w:rsidR="00E45199" w:rsidRPr="00B13CD0">
        <w:rPr>
          <w:rFonts w:ascii="Times New Roman" w:eastAsia="Times New Roman" w:hAnsi="Times New Roman" w:cs="Times New Roman"/>
          <w:color w:val="333333"/>
          <w:sz w:val="24"/>
          <w:szCs w:val="24"/>
        </w:rPr>
        <w:t>agen</w:t>
      </w:r>
      <w:r w:rsidRPr="00B13CD0">
        <w:rPr>
          <w:rFonts w:ascii="Times New Roman" w:eastAsia="Times New Roman" w:hAnsi="Times New Roman" w:cs="Times New Roman"/>
          <w:color w:val="333333"/>
          <w:sz w:val="24"/>
          <w:szCs w:val="24"/>
        </w:rPr>
        <w:t>da.</w:t>
      </w:r>
    </w:p>
    <w:p w:rsidR="001C01FE" w:rsidRPr="00B13CD0" w:rsidRDefault="001C01FE" w:rsidP="001C01FE">
      <w:pPr>
        <w:pStyle w:val="ListParagraph"/>
        <w:shd w:val="clear" w:color="auto" w:fill="FFFFFF"/>
        <w:spacing w:after="150" w:line="240" w:lineRule="auto"/>
        <w:rPr>
          <w:rFonts w:ascii="Times New Roman" w:eastAsia="Times New Roman" w:hAnsi="Times New Roman" w:cs="Times New Roman"/>
          <w:color w:val="333333"/>
          <w:sz w:val="24"/>
          <w:szCs w:val="24"/>
        </w:rPr>
      </w:pPr>
    </w:p>
    <w:p w:rsidR="00DA0D80" w:rsidRPr="00B13CD0" w:rsidRDefault="00DA0D80" w:rsidP="001C01FE">
      <w:pPr>
        <w:pStyle w:val="ListParagraph"/>
        <w:numPr>
          <w:ilvl w:val="0"/>
          <w:numId w:val="8"/>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u w:val="single"/>
        </w:rPr>
        <w:t>Consideration of a Resolution at the Business Meeting</w:t>
      </w:r>
    </w:p>
    <w:p w:rsidR="00B13CD0" w:rsidRPr="00B13CD0" w:rsidRDefault="00B13CD0" w:rsidP="00B13CD0">
      <w:pPr>
        <w:pStyle w:val="ListParagraph"/>
        <w:shd w:val="clear" w:color="auto" w:fill="FFFFFF"/>
        <w:spacing w:after="150" w:line="240" w:lineRule="auto"/>
        <w:ind w:left="360"/>
        <w:rPr>
          <w:rFonts w:ascii="Times New Roman" w:eastAsia="Times New Roman" w:hAnsi="Times New Roman" w:cs="Times New Roman"/>
          <w:color w:val="333333"/>
          <w:sz w:val="24"/>
          <w:szCs w:val="24"/>
        </w:rPr>
      </w:pPr>
    </w:p>
    <w:p w:rsidR="00DA0D80" w:rsidRPr="00B13CD0" w:rsidRDefault="00DA0D80" w:rsidP="00CC331B">
      <w:pPr>
        <w:pStyle w:val="ListParagraph"/>
        <w:numPr>
          <w:ilvl w:val="0"/>
          <w:numId w:val="9"/>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Resolutions and statements from the Resolutions Committee will be </w:t>
      </w:r>
      <w:r w:rsidR="00CC331B" w:rsidRPr="00B13CD0">
        <w:rPr>
          <w:rFonts w:ascii="Times New Roman" w:eastAsia="Times New Roman" w:hAnsi="Times New Roman" w:cs="Times New Roman"/>
          <w:color w:val="333333"/>
          <w:sz w:val="24"/>
          <w:szCs w:val="24"/>
        </w:rPr>
        <w:t>shared prior to and/or</w:t>
      </w:r>
      <w:r w:rsidRPr="00B13CD0">
        <w:rPr>
          <w:rFonts w:ascii="Times New Roman" w:eastAsia="Times New Roman" w:hAnsi="Times New Roman" w:cs="Times New Roman"/>
          <w:color w:val="333333"/>
          <w:sz w:val="24"/>
          <w:szCs w:val="24"/>
        </w:rPr>
        <w:t xml:space="preserve"> at the </w:t>
      </w:r>
      <w:r w:rsidR="00E75E1A" w:rsidRPr="00B13CD0">
        <w:rPr>
          <w:rFonts w:ascii="Times New Roman" w:eastAsia="Times New Roman" w:hAnsi="Times New Roman" w:cs="Times New Roman"/>
          <w:color w:val="333333"/>
          <w:sz w:val="24"/>
          <w:szCs w:val="24"/>
        </w:rPr>
        <w:t xml:space="preserve">Annual </w:t>
      </w:r>
      <w:r w:rsidRPr="00B13CD0">
        <w:rPr>
          <w:rFonts w:ascii="Times New Roman" w:eastAsia="Times New Roman" w:hAnsi="Times New Roman" w:cs="Times New Roman"/>
          <w:color w:val="333333"/>
          <w:sz w:val="24"/>
          <w:szCs w:val="24"/>
        </w:rPr>
        <w:t>Business Meeting.</w:t>
      </w:r>
    </w:p>
    <w:p w:rsidR="00383FCB" w:rsidRPr="00B13CD0" w:rsidRDefault="00DA0D80" w:rsidP="00CC331B">
      <w:pPr>
        <w:pStyle w:val="ListParagraph"/>
        <w:numPr>
          <w:ilvl w:val="0"/>
          <w:numId w:val="9"/>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Courtesy or commemorative resolutions may be presented from the floor at the </w:t>
      </w:r>
      <w:r w:rsidR="00E45199" w:rsidRPr="00B13CD0">
        <w:rPr>
          <w:rFonts w:ascii="Times New Roman" w:eastAsia="Times New Roman" w:hAnsi="Times New Roman" w:cs="Times New Roman"/>
          <w:color w:val="333333"/>
          <w:sz w:val="24"/>
          <w:szCs w:val="24"/>
        </w:rPr>
        <w:t xml:space="preserve">Board of Directors </w:t>
      </w:r>
      <w:r w:rsidR="00383FCB" w:rsidRPr="00B13CD0">
        <w:rPr>
          <w:rFonts w:ascii="Times New Roman" w:eastAsia="Times New Roman" w:hAnsi="Times New Roman" w:cs="Times New Roman"/>
          <w:color w:val="333333"/>
          <w:sz w:val="24"/>
          <w:szCs w:val="24"/>
        </w:rPr>
        <w:t xml:space="preserve">or Annual Business </w:t>
      </w:r>
      <w:r w:rsidR="00E45199" w:rsidRPr="00B13CD0">
        <w:rPr>
          <w:rFonts w:ascii="Times New Roman" w:eastAsia="Times New Roman" w:hAnsi="Times New Roman" w:cs="Times New Roman"/>
          <w:color w:val="333333"/>
          <w:sz w:val="24"/>
          <w:szCs w:val="24"/>
        </w:rPr>
        <w:t>Meeting</w:t>
      </w:r>
      <w:r w:rsidR="00383FCB" w:rsidRPr="00B13CD0">
        <w:rPr>
          <w:rFonts w:ascii="Times New Roman" w:eastAsia="Times New Roman" w:hAnsi="Times New Roman" w:cs="Times New Roman"/>
          <w:color w:val="333333"/>
          <w:sz w:val="24"/>
          <w:szCs w:val="24"/>
        </w:rPr>
        <w:t>s</w:t>
      </w:r>
      <w:r w:rsidR="00E45199" w:rsidRPr="00B13CD0">
        <w:rPr>
          <w:rFonts w:ascii="Times New Roman" w:eastAsia="Times New Roman" w:hAnsi="Times New Roman" w:cs="Times New Roman"/>
          <w:color w:val="333333"/>
          <w:sz w:val="24"/>
          <w:szCs w:val="24"/>
        </w:rPr>
        <w:t xml:space="preserve"> </w:t>
      </w:r>
      <w:r w:rsidRPr="00B13CD0">
        <w:rPr>
          <w:rFonts w:ascii="Times New Roman" w:eastAsia="Times New Roman" w:hAnsi="Times New Roman" w:cs="Times New Roman"/>
          <w:color w:val="333333"/>
          <w:sz w:val="24"/>
          <w:szCs w:val="24"/>
        </w:rPr>
        <w:t>and do not need to be written, submitted ahead of time, nor reviewed</w:t>
      </w:r>
      <w:r w:rsidR="00383FCB" w:rsidRPr="00B13CD0">
        <w:rPr>
          <w:rFonts w:ascii="Times New Roman" w:eastAsia="Times New Roman" w:hAnsi="Times New Roman" w:cs="Times New Roman"/>
          <w:color w:val="333333"/>
          <w:sz w:val="24"/>
          <w:szCs w:val="24"/>
        </w:rPr>
        <w:t xml:space="preserve"> by the Resolution Committee</w:t>
      </w:r>
      <w:r w:rsidRPr="00B13CD0">
        <w:rPr>
          <w:rFonts w:ascii="Times New Roman" w:eastAsia="Times New Roman" w:hAnsi="Times New Roman" w:cs="Times New Roman"/>
          <w:color w:val="333333"/>
          <w:sz w:val="24"/>
          <w:szCs w:val="24"/>
        </w:rPr>
        <w:t>. Such resolutions can be approved by voice vote.</w:t>
      </w:r>
    </w:p>
    <w:p w:rsidR="00DA0D80" w:rsidRPr="00B13CD0" w:rsidRDefault="00CC331B" w:rsidP="00CC331B">
      <w:pPr>
        <w:pStyle w:val="ListParagraph"/>
        <w:numPr>
          <w:ilvl w:val="0"/>
          <w:numId w:val="9"/>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Commemorative resolutions may be issued with the approval of the President and Board</w:t>
      </w:r>
      <w:r w:rsidR="00383FCB" w:rsidRPr="00B13CD0">
        <w:rPr>
          <w:rFonts w:ascii="Times New Roman" w:eastAsia="Times New Roman" w:hAnsi="Times New Roman" w:cs="Times New Roman"/>
          <w:color w:val="333333"/>
          <w:sz w:val="24"/>
          <w:szCs w:val="24"/>
        </w:rPr>
        <w:t xml:space="preserve"> without a membership vote</w:t>
      </w:r>
      <w:r w:rsidRPr="00B13CD0">
        <w:rPr>
          <w:rFonts w:ascii="Times New Roman" w:eastAsia="Times New Roman" w:hAnsi="Times New Roman" w:cs="Times New Roman"/>
          <w:color w:val="333333"/>
          <w:sz w:val="24"/>
          <w:szCs w:val="24"/>
        </w:rPr>
        <w:t>.</w:t>
      </w:r>
    </w:p>
    <w:p w:rsidR="00E45199" w:rsidRPr="00B13CD0" w:rsidRDefault="00DA0D80" w:rsidP="00CC331B">
      <w:pPr>
        <w:pStyle w:val="ListParagraph"/>
        <w:numPr>
          <w:ilvl w:val="0"/>
          <w:numId w:val="9"/>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A representative </w:t>
      </w:r>
      <w:r w:rsidR="00E45199" w:rsidRPr="00B13CD0">
        <w:rPr>
          <w:rFonts w:ascii="Times New Roman" w:eastAsia="Times New Roman" w:hAnsi="Times New Roman" w:cs="Times New Roman"/>
          <w:color w:val="333333"/>
          <w:sz w:val="24"/>
          <w:szCs w:val="24"/>
        </w:rPr>
        <w:t xml:space="preserve">from the Resolution Committee </w:t>
      </w:r>
      <w:r w:rsidRPr="00B13CD0">
        <w:rPr>
          <w:rFonts w:ascii="Times New Roman" w:eastAsia="Times New Roman" w:hAnsi="Times New Roman" w:cs="Times New Roman"/>
          <w:color w:val="333333"/>
          <w:sz w:val="24"/>
          <w:szCs w:val="24"/>
        </w:rPr>
        <w:t xml:space="preserve">must be present at the </w:t>
      </w:r>
      <w:r w:rsidR="00E45199" w:rsidRPr="00B13CD0">
        <w:rPr>
          <w:rFonts w:ascii="Times New Roman" w:eastAsia="Times New Roman" w:hAnsi="Times New Roman" w:cs="Times New Roman"/>
          <w:color w:val="333333"/>
          <w:sz w:val="24"/>
          <w:szCs w:val="24"/>
        </w:rPr>
        <w:t xml:space="preserve">NBNA Board of Directors Meeting </w:t>
      </w:r>
      <w:r w:rsidRPr="00B13CD0">
        <w:rPr>
          <w:rFonts w:ascii="Times New Roman" w:eastAsia="Times New Roman" w:hAnsi="Times New Roman" w:cs="Times New Roman"/>
          <w:color w:val="333333"/>
          <w:sz w:val="24"/>
          <w:szCs w:val="24"/>
        </w:rPr>
        <w:t>to move (present) the resolution. The resolution must be seconded in order to proceed to discussion and a possible vote.</w:t>
      </w:r>
    </w:p>
    <w:p w:rsidR="00DA0D80" w:rsidRPr="00B13CD0" w:rsidRDefault="00DA0D80" w:rsidP="00CC331B">
      <w:pPr>
        <w:pStyle w:val="ListParagraph"/>
        <w:numPr>
          <w:ilvl w:val="0"/>
          <w:numId w:val="9"/>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Following discussion of the resolution (other than a courtesy or commemorative) at the </w:t>
      </w:r>
      <w:r w:rsidR="007A7D8D" w:rsidRPr="00B13CD0">
        <w:rPr>
          <w:rFonts w:ascii="Times New Roman" w:eastAsia="Times New Roman" w:hAnsi="Times New Roman" w:cs="Times New Roman"/>
          <w:color w:val="333333"/>
          <w:sz w:val="24"/>
          <w:szCs w:val="24"/>
        </w:rPr>
        <w:t>NBNA Board of Directors Meeting</w:t>
      </w:r>
      <w:r w:rsidRPr="00B13CD0">
        <w:rPr>
          <w:rFonts w:ascii="Times New Roman" w:eastAsia="Times New Roman" w:hAnsi="Times New Roman" w:cs="Times New Roman"/>
          <w:color w:val="333333"/>
          <w:sz w:val="24"/>
          <w:szCs w:val="24"/>
        </w:rPr>
        <w:t xml:space="preserve">, the President, as presiding officer, will give members present at the meeting the opportunity to vote to take the resolution forward to the entire </w:t>
      </w:r>
      <w:r w:rsidR="007A7D8D" w:rsidRPr="00B13CD0">
        <w:rPr>
          <w:rFonts w:ascii="Times New Roman" w:eastAsia="Times New Roman" w:hAnsi="Times New Roman" w:cs="Times New Roman"/>
          <w:color w:val="333333"/>
          <w:sz w:val="24"/>
          <w:szCs w:val="24"/>
        </w:rPr>
        <w:t>NBNA</w:t>
      </w:r>
      <w:r w:rsidR="00383FCB" w:rsidRPr="00B13CD0">
        <w:rPr>
          <w:rFonts w:ascii="Times New Roman" w:eastAsia="Times New Roman" w:hAnsi="Times New Roman" w:cs="Times New Roman"/>
          <w:color w:val="333333"/>
          <w:sz w:val="24"/>
          <w:szCs w:val="24"/>
        </w:rPr>
        <w:t xml:space="preserve"> membership for a final vote at the</w:t>
      </w:r>
      <w:r w:rsidRPr="00B13CD0">
        <w:rPr>
          <w:rFonts w:ascii="Times New Roman" w:eastAsia="Times New Roman" w:hAnsi="Times New Roman" w:cs="Times New Roman"/>
          <w:color w:val="333333"/>
          <w:sz w:val="24"/>
          <w:szCs w:val="24"/>
        </w:rPr>
        <w:t xml:space="preserve"> </w:t>
      </w:r>
      <w:r w:rsidR="007A7D8D" w:rsidRPr="00B13CD0">
        <w:rPr>
          <w:rFonts w:ascii="Times New Roman" w:eastAsia="Times New Roman" w:hAnsi="Times New Roman" w:cs="Times New Roman"/>
          <w:color w:val="333333"/>
          <w:sz w:val="24"/>
          <w:szCs w:val="24"/>
        </w:rPr>
        <w:t xml:space="preserve">NBNA </w:t>
      </w:r>
      <w:r w:rsidRPr="00B13CD0">
        <w:rPr>
          <w:rFonts w:ascii="Times New Roman" w:eastAsia="Times New Roman" w:hAnsi="Times New Roman" w:cs="Times New Roman"/>
          <w:color w:val="333333"/>
          <w:sz w:val="24"/>
          <w:szCs w:val="24"/>
        </w:rPr>
        <w:t xml:space="preserve">Annual </w:t>
      </w:r>
      <w:r w:rsidR="007A7D8D" w:rsidRPr="00B13CD0">
        <w:rPr>
          <w:rFonts w:ascii="Times New Roman" w:eastAsia="Times New Roman" w:hAnsi="Times New Roman" w:cs="Times New Roman"/>
          <w:color w:val="333333"/>
          <w:sz w:val="24"/>
          <w:szCs w:val="24"/>
        </w:rPr>
        <w:t xml:space="preserve">Conference </w:t>
      </w:r>
      <w:r w:rsidRPr="00B13CD0">
        <w:rPr>
          <w:rFonts w:ascii="Times New Roman" w:eastAsia="Times New Roman" w:hAnsi="Times New Roman" w:cs="Times New Roman"/>
          <w:color w:val="333333"/>
          <w:sz w:val="24"/>
          <w:szCs w:val="24"/>
        </w:rPr>
        <w:t>Meeting.</w:t>
      </w:r>
    </w:p>
    <w:p w:rsidR="00DA0D80" w:rsidRPr="00B13CD0" w:rsidRDefault="00DA0D80" w:rsidP="00CC331B">
      <w:pPr>
        <w:pStyle w:val="ListParagraph"/>
        <w:numPr>
          <w:ilvl w:val="0"/>
          <w:numId w:val="9"/>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Any </w:t>
      </w:r>
      <w:r w:rsidR="00E04B2B" w:rsidRPr="00B13CD0">
        <w:rPr>
          <w:rFonts w:ascii="Times New Roman" w:eastAsia="Times New Roman" w:hAnsi="Times New Roman" w:cs="Times New Roman"/>
          <w:color w:val="333333"/>
          <w:sz w:val="24"/>
          <w:szCs w:val="24"/>
        </w:rPr>
        <w:t>resolution that attendees at the Annual Business Meeting vote to take forward for membership vote is first</w:t>
      </w:r>
      <w:r w:rsidRPr="00B13CD0">
        <w:rPr>
          <w:rFonts w:ascii="Times New Roman" w:eastAsia="Times New Roman" w:hAnsi="Times New Roman" w:cs="Times New Roman"/>
          <w:color w:val="333333"/>
          <w:sz w:val="24"/>
          <w:szCs w:val="24"/>
        </w:rPr>
        <w:t xml:space="preserve"> reviewed by </w:t>
      </w:r>
      <w:r w:rsidR="007A7D8D"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's legal counsel to ensure that it complies </w:t>
      </w:r>
      <w:r w:rsidRPr="00B13CD0">
        <w:rPr>
          <w:rFonts w:ascii="Times New Roman" w:eastAsia="Times New Roman" w:hAnsi="Times New Roman" w:cs="Times New Roman"/>
          <w:color w:val="333333"/>
          <w:sz w:val="24"/>
          <w:szCs w:val="24"/>
        </w:rPr>
        <w:lastRenderedPageBreak/>
        <w:t xml:space="preserve">with all applicable laws and is otherwise consistent with </w:t>
      </w:r>
      <w:r w:rsidR="007A7D8D" w:rsidRPr="00B13CD0">
        <w:rPr>
          <w:rFonts w:ascii="Times New Roman" w:eastAsia="Times New Roman" w:hAnsi="Times New Roman" w:cs="Times New Roman"/>
          <w:color w:val="333333"/>
          <w:sz w:val="24"/>
          <w:szCs w:val="24"/>
        </w:rPr>
        <w:t>NBNA’s</w:t>
      </w:r>
      <w:r w:rsidRPr="00B13CD0">
        <w:rPr>
          <w:rFonts w:ascii="Times New Roman" w:eastAsia="Times New Roman" w:hAnsi="Times New Roman" w:cs="Times New Roman"/>
          <w:color w:val="333333"/>
          <w:sz w:val="24"/>
          <w:szCs w:val="24"/>
        </w:rPr>
        <w:t xml:space="preserve"> purposes and other policies. If legal counsel suggests minor changes in wording, the mover of the resolution will be asked if he/she is willing to accept the changes. If legal counsel has </w:t>
      </w:r>
      <w:r w:rsidR="002F512B" w:rsidRPr="00B13CD0">
        <w:rPr>
          <w:rFonts w:ascii="Times New Roman" w:eastAsia="Times New Roman" w:hAnsi="Times New Roman" w:cs="Times New Roman"/>
          <w:color w:val="333333"/>
          <w:sz w:val="24"/>
          <w:szCs w:val="24"/>
          <w:u w:val="single"/>
        </w:rPr>
        <w:t>substantive concerns</w:t>
      </w:r>
      <w:r w:rsidRPr="00B13CD0">
        <w:rPr>
          <w:rFonts w:ascii="Times New Roman" w:eastAsia="Times New Roman" w:hAnsi="Times New Roman" w:cs="Times New Roman"/>
          <w:color w:val="333333"/>
          <w:sz w:val="24"/>
          <w:szCs w:val="24"/>
        </w:rPr>
        <w:t xml:space="preserve">, the </w:t>
      </w:r>
      <w:r w:rsidR="00671DD6" w:rsidRPr="00B13CD0">
        <w:rPr>
          <w:rFonts w:ascii="Times New Roman" w:eastAsia="Times New Roman" w:hAnsi="Times New Roman" w:cs="Times New Roman"/>
          <w:color w:val="333333"/>
          <w:sz w:val="24"/>
          <w:szCs w:val="24"/>
        </w:rPr>
        <w:t xml:space="preserve">Board </w:t>
      </w:r>
      <w:r w:rsidRPr="00B13CD0">
        <w:rPr>
          <w:rFonts w:ascii="Times New Roman" w:eastAsia="Times New Roman" w:hAnsi="Times New Roman" w:cs="Times New Roman"/>
          <w:color w:val="333333"/>
          <w:sz w:val="24"/>
          <w:szCs w:val="24"/>
        </w:rPr>
        <w:t>Executive Committee will determine whether the resolution may proceed to vote.</w:t>
      </w:r>
    </w:p>
    <w:p w:rsidR="00DA0D80" w:rsidRPr="00B13CD0" w:rsidRDefault="00DA0D80" w:rsidP="00CC331B">
      <w:pPr>
        <w:pStyle w:val="ListParagraph"/>
        <w:numPr>
          <w:ilvl w:val="0"/>
          <w:numId w:val="9"/>
        </w:num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The </w:t>
      </w:r>
      <w:r w:rsidR="00E04B2B" w:rsidRPr="00B13CD0">
        <w:rPr>
          <w:rFonts w:ascii="Times New Roman" w:eastAsia="Times New Roman" w:hAnsi="Times New Roman" w:cs="Times New Roman"/>
          <w:color w:val="333333"/>
          <w:sz w:val="24"/>
          <w:szCs w:val="24"/>
        </w:rPr>
        <w:t>President in an e-newsletter will then announce the resolution</w:t>
      </w:r>
      <w:r w:rsidRPr="00B13CD0">
        <w:rPr>
          <w:rFonts w:ascii="Times New Roman" w:eastAsia="Times New Roman" w:hAnsi="Times New Roman" w:cs="Times New Roman"/>
          <w:color w:val="333333"/>
          <w:sz w:val="24"/>
          <w:szCs w:val="24"/>
        </w:rPr>
        <w:t>. The announcement will include a link to the text of the resolution and any materials submitted in support or opposition, as well as the dates for a short-term online discussion (in which members can sign up to participate), and the dates for electronic balloting to approve or reject the resolution, (to be conducted within a short time thereafter).</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bookmarkStart w:id="1" w:name="procedures"/>
      <w:bookmarkEnd w:id="1"/>
      <w:r w:rsidRPr="00B13CD0">
        <w:rPr>
          <w:rFonts w:ascii="Times New Roman" w:eastAsia="Times New Roman" w:hAnsi="Times New Roman" w:cs="Times New Roman"/>
          <w:b/>
          <w:bCs/>
          <w:color w:val="333333"/>
          <w:sz w:val="24"/>
          <w:szCs w:val="24"/>
        </w:rPr>
        <w:t>Review of Resolutions Procedure and Guidelines</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The Resolutions Committee charge states:</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Following procedures and policies approved by the </w:t>
      </w:r>
      <w:r w:rsidR="007A7D8D"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Executive Board, the Committee shall also be responsible for reviewing resolutions</w:t>
      </w:r>
      <w:r w:rsidR="00E457F4">
        <w:rPr>
          <w:rFonts w:ascii="Times New Roman" w:eastAsia="Times New Roman" w:hAnsi="Times New Roman" w:cs="Times New Roman"/>
          <w:color w:val="333333"/>
          <w:sz w:val="24"/>
          <w:szCs w:val="24"/>
        </w:rPr>
        <w:t>,</w:t>
      </w:r>
      <w:r w:rsidRPr="00B13CD0">
        <w:rPr>
          <w:rFonts w:ascii="Times New Roman" w:eastAsia="Times New Roman" w:hAnsi="Times New Roman" w:cs="Times New Roman"/>
          <w:color w:val="333333"/>
          <w:sz w:val="24"/>
          <w:szCs w:val="24"/>
        </w:rPr>
        <w:t xml:space="preserve"> which are submitted by </w:t>
      </w:r>
      <w:r w:rsidR="007A7D8D"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members or entities and for forwarding those resolutions to the </w:t>
      </w:r>
      <w:r w:rsidR="007A7D8D"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Executive Director and </w:t>
      </w:r>
      <w:r w:rsidR="007A7D8D"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Secretary for consideration at the </w:t>
      </w:r>
      <w:r w:rsidR="007A7D8D" w:rsidRPr="00B13CD0">
        <w:rPr>
          <w:rFonts w:ascii="Times New Roman" w:eastAsia="Times New Roman" w:hAnsi="Times New Roman" w:cs="Times New Roman"/>
          <w:color w:val="333333"/>
          <w:sz w:val="24"/>
          <w:szCs w:val="24"/>
        </w:rPr>
        <w:t xml:space="preserve">NBNA </w:t>
      </w:r>
      <w:r w:rsidRPr="00B13CD0">
        <w:rPr>
          <w:rFonts w:ascii="Times New Roman" w:eastAsia="Times New Roman" w:hAnsi="Times New Roman" w:cs="Times New Roman"/>
          <w:color w:val="333333"/>
          <w:sz w:val="24"/>
          <w:szCs w:val="24"/>
        </w:rPr>
        <w:t xml:space="preserve">Business Meeting at the Annual </w:t>
      </w:r>
      <w:r w:rsidR="007A7D8D" w:rsidRPr="00B13CD0">
        <w:rPr>
          <w:rFonts w:ascii="Times New Roman" w:eastAsia="Times New Roman" w:hAnsi="Times New Roman" w:cs="Times New Roman"/>
          <w:color w:val="333333"/>
          <w:sz w:val="24"/>
          <w:szCs w:val="24"/>
        </w:rPr>
        <w:t xml:space="preserve">Conference </w:t>
      </w:r>
      <w:r w:rsidRPr="00B13CD0">
        <w:rPr>
          <w:rFonts w:ascii="Times New Roman" w:eastAsia="Times New Roman" w:hAnsi="Times New Roman" w:cs="Times New Roman"/>
          <w:color w:val="333333"/>
          <w:sz w:val="24"/>
          <w:szCs w:val="24"/>
        </w:rPr>
        <w:t>Meeting of the Association.</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In conducting this review, the Committee should insure that all resolutions have been composed using the following guidelines. If a resolution does not meet these guidelines, it should be returned to the person or entity which submitted it with a request that the resolution be redrafted to comply and with suggestions to assist with the redrafting</w:t>
      </w:r>
      <w:r w:rsidR="00E75E1A" w:rsidRPr="00B13CD0">
        <w:rPr>
          <w:rFonts w:ascii="Times New Roman" w:eastAsia="Times New Roman" w:hAnsi="Times New Roman" w:cs="Times New Roman"/>
          <w:color w:val="333333"/>
          <w:sz w:val="24"/>
          <w:szCs w:val="24"/>
        </w:rPr>
        <w:t>.  See the above section, "Writing a Resolution."</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The Resolutions Committee </w:t>
      </w:r>
      <w:r w:rsidR="007A25B9" w:rsidRPr="00B13CD0">
        <w:rPr>
          <w:rFonts w:ascii="Times New Roman" w:eastAsia="Times New Roman" w:hAnsi="Times New Roman" w:cs="Times New Roman"/>
          <w:color w:val="333333"/>
          <w:sz w:val="24"/>
          <w:szCs w:val="24"/>
        </w:rPr>
        <w:t>will</w:t>
      </w:r>
      <w:r w:rsidRPr="00B13CD0">
        <w:rPr>
          <w:rFonts w:ascii="Times New Roman" w:eastAsia="Times New Roman" w:hAnsi="Times New Roman" w:cs="Times New Roman"/>
          <w:color w:val="333333"/>
          <w:sz w:val="24"/>
          <w:szCs w:val="24"/>
        </w:rPr>
        <w:t xml:space="preserve"> prepare a brief statement indicating </w:t>
      </w:r>
      <w:r w:rsidR="00E04B2B" w:rsidRPr="00B13CD0">
        <w:rPr>
          <w:rFonts w:ascii="Times New Roman" w:eastAsia="Times New Roman" w:hAnsi="Times New Roman" w:cs="Times New Roman"/>
          <w:color w:val="333333"/>
          <w:sz w:val="24"/>
          <w:szCs w:val="24"/>
        </w:rPr>
        <w:t>if</w:t>
      </w:r>
      <w:r w:rsidRPr="00B13CD0">
        <w:rPr>
          <w:rFonts w:ascii="Times New Roman" w:eastAsia="Times New Roman" w:hAnsi="Times New Roman" w:cs="Times New Roman"/>
          <w:color w:val="333333"/>
          <w:sz w:val="24"/>
          <w:szCs w:val="24"/>
        </w:rPr>
        <w:t xml:space="preserve"> the final version of the proposed resolution meets the guidelines, and noting any ways in which it does not. The Committee should then forward the resolution and statement to the </w:t>
      </w:r>
      <w:r w:rsidR="007A7D8D"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Secretary for placement on the </w:t>
      </w:r>
      <w:r w:rsidR="007A7D8D" w:rsidRPr="00B13CD0">
        <w:rPr>
          <w:rFonts w:ascii="Times New Roman" w:eastAsia="Times New Roman" w:hAnsi="Times New Roman" w:cs="Times New Roman"/>
          <w:color w:val="333333"/>
          <w:sz w:val="24"/>
          <w:szCs w:val="24"/>
        </w:rPr>
        <w:t xml:space="preserve">NBNA Board of Directors </w:t>
      </w:r>
      <w:r w:rsidRPr="00B13CD0">
        <w:rPr>
          <w:rFonts w:ascii="Times New Roman" w:eastAsia="Times New Roman" w:hAnsi="Times New Roman" w:cs="Times New Roman"/>
          <w:color w:val="333333"/>
          <w:sz w:val="24"/>
          <w:szCs w:val="24"/>
        </w:rPr>
        <w:t>Business Meeting agenda.</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bookmarkStart w:id="2" w:name="alternatives"/>
      <w:bookmarkEnd w:id="2"/>
      <w:r w:rsidRPr="00B13CD0">
        <w:rPr>
          <w:rFonts w:ascii="Times New Roman" w:eastAsia="Times New Roman" w:hAnsi="Times New Roman" w:cs="Times New Roman"/>
          <w:b/>
          <w:bCs/>
          <w:color w:val="333333"/>
          <w:sz w:val="24"/>
          <w:szCs w:val="24"/>
        </w:rPr>
        <w:t>Resolution Alternatives</w:t>
      </w:r>
    </w:p>
    <w:p w:rsidR="00DA0D8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Although there is only </w:t>
      </w:r>
      <w:r w:rsidR="007A7D8D" w:rsidRPr="00B13CD0">
        <w:rPr>
          <w:rFonts w:ascii="Times New Roman" w:eastAsia="Times New Roman" w:hAnsi="Times New Roman" w:cs="Times New Roman"/>
          <w:color w:val="333333"/>
          <w:sz w:val="24"/>
          <w:szCs w:val="24"/>
        </w:rPr>
        <w:t xml:space="preserve">two </w:t>
      </w:r>
      <w:r w:rsidRPr="00B13CD0">
        <w:rPr>
          <w:rFonts w:ascii="Times New Roman" w:eastAsia="Times New Roman" w:hAnsi="Times New Roman" w:cs="Times New Roman"/>
          <w:color w:val="333333"/>
          <w:sz w:val="24"/>
          <w:szCs w:val="24"/>
        </w:rPr>
        <w:t>Business Meeting</w:t>
      </w:r>
      <w:r w:rsidR="007A7D8D" w:rsidRPr="00B13CD0">
        <w:rPr>
          <w:rFonts w:ascii="Times New Roman" w:eastAsia="Times New Roman" w:hAnsi="Times New Roman" w:cs="Times New Roman"/>
          <w:color w:val="333333"/>
          <w:sz w:val="24"/>
          <w:szCs w:val="24"/>
        </w:rPr>
        <w:t>s</w:t>
      </w:r>
      <w:r w:rsidRPr="00B13CD0">
        <w:rPr>
          <w:rFonts w:ascii="Times New Roman" w:eastAsia="Times New Roman" w:hAnsi="Times New Roman" w:cs="Times New Roman"/>
          <w:color w:val="333333"/>
          <w:sz w:val="24"/>
          <w:szCs w:val="24"/>
        </w:rPr>
        <w:t xml:space="preserve"> at the </w:t>
      </w:r>
      <w:r w:rsidR="007A7D8D"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Annual Conference, </w:t>
      </w:r>
      <w:r w:rsidR="007A7D8D" w:rsidRPr="00B13CD0">
        <w:rPr>
          <w:rFonts w:ascii="Times New Roman" w:eastAsia="Times New Roman" w:hAnsi="Times New Roman" w:cs="Times New Roman"/>
          <w:color w:val="333333"/>
          <w:sz w:val="24"/>
          <w:szCs w:val="24"/>
        </w:rPr>
        <w:t>NBNA</w:t>
      </w:r>
      <w:r w:rsidRPr="00B13CD0">
        <w:rPr>
          <w:rFonts w:ascii="Times New Roman" w:eastAsia="Times New Roman" w:hAnsi="Times New Roman" w:cs="Times New Roman"/>
          <w:color w:val="333333"/>
          <w:sz w:val="24"/>
          <w:szCs w:val="24"/>
        </w:rPr>
        <w:t xml:space="preserve"> members may use several methods to promote discussion of issues of importance to the profession. Advances in technology allow for discussion of issues outside the Annual Meeting framework that were not possible in earlier years and allow more members to participate.</w:t>
      </w:r>
    </w:p>
    <w:p w:rsidR="00B13CD0" w:rsidRPr="00B13CD0" w:rsidRDefault="00DA0D80" w:rsidP="00DA0D80">
      <w:pPr>
        <w:shd w:val="clear" w:color="auto" w:fill="FFFFFF"/>
        <w:spacing w:after="150" w:line="240" w:lineRule="auto"/>
        <w:rPr>
          <w:rFonts w:ascii="Times New Roman" w:eastAsia="Times New Roman" w:hAnsi="Times New Roman" w:cs="Times New Roman"/>
          <w:color w:val="333333"/>
          <w:sz w:val="24"/>
          <w:szCs w:val="24"/>
        </w:rPr>
      </w:pPr>
      <w:r w:rsidRPr="00B13CD0">
        <w:rPr>
          <w:rFonts w:ascii="Times New Roman" w:eastAsia="Times New Roman" w:hAnsi="Times New Roman" w:cs="Times New Roman"/>
          <w:color w:val="333333"/>
          <w:sz w:val="24"/>
          <w:szCs w:val="24"/>
        </w:rPr>
        <w:t xml:space="preserve">Not every option is appropriate for every issue. If a member is not sure how to proceed, he or she may </w:t>
      </w:r>
      <w:r w:rsidR="00186471" w:rsidRPr="00B13CD0">
        <w:rPr>
          <w:rFonts w:ascii="Times New Roman" w:eastAsia="Times New Roman" w:hAnsi="Times New Roman" w:cs="Times New Roman"/>
          <w:color w:val="333333"/>
          <w:sz w:val="24"/>
          <w:szCs w:val="24"/>
        </w:rPr>
        <w:t>want to start by talking with the President,</w:t>
      </w:r>
      <w:r w:rsidRPr="00B13CD0">
        <w:rPr>
          <w:rFonts w:ascii="Times New Roman" w:eastAsia="Times New Roman" w:hAnsi="Times New Roman" w:cs="Times New Roman"/>
          <w:color w:val="333333"/>
          <w:sz w:val="24"/>
          <w:szCs w:val="24"/>
        </w:rPr>
        <w:t xml:space="preserve"> Executive </w:t>
      </w:r>
      <w:r w:rsidR="007A25B9" w:rsidRPr="00B13CD0">
        <w:rPr>
          <w:rFonts w:ascii="Times New Roman" w:eastAsia="Times New Roman" w:hAnsi="Times New Roman" w:cs="Times New Roman"/>
          <w:color w:val="333333"/>
          <w:sz w:val="24"/>
          <w:szCs w:val="24"/>
        </w:rPr>
        <w:t>Director and</w:t>
      </w:r>
      <w:r w:rsidR="00186471" w:rsidRPr="00B13CD0">
        <w:rPr>
          <w:rFonts w:ascii="Times New Roman" w:eastAsia="Times New Roman" w:hAnsi="Times New Roman" w:cs="Times New Roman"/>
          <w:color w:val="333333"/>
          <w:sz w:val="24"/>
          <w:szCs w:val="24"/>
        </w:rPr>
        <w:t>/</w:t>
      </w:r>
      <w:r w:rsidRPr="00B13CD0">
        <w:rPr>
          <w:rFonts w:ascii="Times New Roman" w:eastAsia="Times New Roman" w:hAnsi="Times New Roman" w:cs="Times New Roman"/>
          <w:color w:val="333333"/>
          <w:sz w:val="24"/>
          <w:szCs w:val="24"/>
        </w:rPr>
        <w:t>or the chair of a committee. Any of these alternatives can help build support for an issue and lead to the submission of a resolution; taking the time to build support for an issue can give a true reflection of how the membership feels about an issue.</w:t>
      </w:r>
    </w:p>
    <w:p w:rsidR="00957851" w:rsidRPr="00B13CD0" w:rsidRDefault="00B13CD0" w:rsidP="00B13CD0">
      <w:pPr>
        <w:spacing w:after="0"/>
        <w:rPr>
          <w:rFonts w:ascii="Times New Roman" w:hAnsi="Times New Roman" w:cs="Times New Roman"/>
          <w:sz w:val="24"/>
          <w:szCs w:val="24"/>
        </w:rPr>
      </w:pPr>
      <w:r w:rsidRPr="00B13CD0">
        <w:rPr>
          <w:rFonts w:ascii="Times New Roman" w:hAnsi="Times New Roman" w:cs="Times New Roman"/>
          <w:sz w:val="24"/>
          <w:szCs w:val="24"/>
        </w:rPr>
        <w:t>Established April 2016</w:t>
      </w:r>
    </w:p>
    <w:p w:rsidR="002D5794" w:rsidRDefault="00B13CD0" w:rsidP="00B13CD0">
      <w:pPr>
        <w:spacing w:after="0"/>
        <w:rPr>
          <w:rFonts w:ascii="Times New Roman" w:hAnsi="Times New Roman" w:cs="Times New Roman"/>
          <w:sz w:val="24"/>
          <w:szCs w:val="24"/>
        </w:rPr>
      </w:pPr>
      <w:r w:rsidRPr="00B13CD0">
        <w:rPr>
          <w:rFonts w:ascii="Times New Roman" w:hAnsi="Times New Roman" w:cs="Times New Roman"/>
          <w:sz w:val="24"/>
          <w:szCs w:val="24"/>
        </w:rPr>
        <w:t xml:space="preserve">Resolution Committee </w:t>
      </w:r>
    </w:p>
    <w:p w:rsidR="00B13CD0" w:rsidRPr="00B13CD0" w:rsidRDefault="00B13CD0" w:rsidP="00B13CD0">
      <w:pPr>
        <w:spacing w:after="0"/>
        <w:rPr>
          <w:rFonts w:ascii="Times New Roman" w:hAnsi="Times New Roman" w:cs="Times New Roman"/>
          <w:sz w:val="24"/>
          <w:szCs w:val="24"/>
        </w:rPr>
      </w:pPr>
      <w:r w:rsidRPr="00B13CD0">
        <w:rPr>
          <w:rFonts w:ascii="Times New Roman" w:hAnsi="Times New Roman" w:cs="Times New Roman"/>
          <w:sz w:val="24"/>
          <w:szCs w:val="24"/>
        </w:rPr>
        <w:t>Chair</w:t>
      </w:r>
      <w:r w:rsidR="00814BA0">
        <w:rPr>
          <w:rFonts w:ascii="Times New Roman" w:hAnsi="Times New Roman" w:cs="Times New Roman"/>
          <w:sz w:val="24"/>
          <w:szCs w:val="24"/>
        </w:rPr>
        <w:t xml:space="preserve">:  </w:t>
      </w:r>
      <w:r w:rsidRPr="00B13CD0">
        <w:rPr>
          <w:rFonts w:ascii="Times New Roman" w:hAnsi="Times New Roman" w:cs="Times New Roman"/>
          <w:sz w:val="24"/>
          <w:szCs w:val="24"/>
        </w:rPr>
        <w:t>Martha A. Dawson, DNP, MSN, RN, FACHE</w:t>
      </w:r>
    </w:p>
    <w:sectPr w:rsidR="00B13CD0" w:rsidRPr="00B13CD0" w:rsidSect="009A7A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A71" w:rsidRDefault="009E4A71" w:rsidP="00320A1A">
      <w:pPr>
        <w:spacing w:after="0" w:line="240" w:lineRule="auto"/>
      </w:pPr>
      <w:r>
        <w:separator/>
      </w:r>
    </w:p>
  </w:endnote>
  <w:endnote w:type="continuationSeparator" w:id="0">
    <w:p w:rsidR="009E4A71" w:rsidRDefault="009E4A71" w:rsidP="0032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A1A" w:rsidRPr="00814BA0" w:rsidRDefault="009E4A71">
    <w:pPr>
      <w:pStyle w:val="Footer"/>
      <w:rPr>
        <w:b/>
      </w:rPr>
    </w:pPr>
    <w:r>
      <w:rPr>
        <w:b/>
        <w:noProof/>
      </w:rPr>
      <w:pict>
        <v:rect id="Rectangle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320A1A" w:rsidRPr="00814BA0">
      <w:rPr>
        <w:b/>
      </w:rPr>
      <w:t xml:space="preserve"> </w:t>
    </w:r>
    <w:r w:rsidR="00320A1A" w:rsidRPr="00814BA0">
      <w:rPr>
        <w:rFonts w:asciiTheme="majorHAnsi" w:eastAsiaTheme="majorEastAsia" w:hAnsiTheme="majorHAnsi" w:cstheme="majorBidi"/>
        <w:b/>
      </w:rPr>
      <w:t xml:space="preserve">pg. </w:t>
    </w:r>
    <w:r w:rsidR="00320A1A" w:rsidRPr="00814BA0">
      <w:rPr>
        <w:rFonts w:eastAsiaTheme="minorEastAsia"/>
        <w:b/>
      </w:rPr>
      <w:fldChar w:fldCharType="begin"/>
    </w:r>
    <w:r w:rsidR="00320A1A" w:rsidRPr="00814BA0">
      <w:rPr>
        <w:b/>
      </w:rPr>
      <w:instrText xml:space="preserve"> PAGE    \* MERGEFORMAT </w:instrText>
    </w:r>
    <w:r w:rsidR="00320A1A" w:rsidRPr="00814BA0">
      <w:rPr>
        <w:rFonts w:eastAsiaTheme="minorEastAsia"/>
        <w:b/>
      </w:rPr>
      <w:fldChar w:fldCharType="separate"/>
    </w:r>
    <w:r w:rsidR="00814BA0" w:rsidRPr="00814BA0">
      <w:rPr>
        <w:rFonts w:asciiTheme="majorHAnsi" w:eastAsiaTheme="majorEastAsia" w:hAnsiTheme="majorHAnsi" w:cstheme="majorBidi"/>
        <w:b/>
        <w:noProof/>
      </w:rPr>
      <w:t>2</w:t>
    </w:r>
    <w:r w:rsidR="00320A1A" w:rsidRPr="00814BA0">
      <w:rPr>
        <w:rFonts w:asciiTheme="majorHAnsi" w:eastAsiaTheme="majorEastAsia" w:hAnsiTheme="majorHAnsi" w:cstheme="majorBidi"/>
        <w:b/>
        <w:noProof/>
      </w:rPr>
      <w:fldChar w:fldCharType="end"/>
    </w:r>
    <w:r w:rsidR="00320A1A" w:rsidRPr="00814BA0">
      <w:rPr>
        <w:rFonts w:asciiTheme="majorHAnsi" w:eastAsiaTheme="majorEastAsia" w:hAnsiTheme="majorHAnsi" w:cstheme="majorBidi"/>
        <w:b/>
        <w:noProof/>
      </w:rPr>
      <w:t xml:space="preserve"> This Manual cannot be reproduced with</w:t>
    </w:r>
    <w:r w:rsidR="001B056E" w:rsidRPr="00814BA0">
      <w:rPr>
        <w:rFonts w:asciiTheme="majorHAnsi" w:eastAsiaTheme="majorEastAsia" w:hAnsiTheme="majorHAnsi" w:cstheme="majorBidi"/>
        <w:b/>
        <w:noProof/>
      </w:rPr>
      <w:t>out</w:t>
    </w:r>
    <w:r w:rsidR="00320A1A" w:rsidRPr="00814BA0">
      <w:rPr>
        <w:rFonts w:asciiTheme="majorHAnsi" w:eastAsiaTheme="majorEastAsia" w:hAnsiTheme="majorHAnsi" w:cstheme="majorBidi"/>
        <w:b/>
        <w:noProof/>
      </w:rPr>
      <w:t xml:space="preserve"> written premission from NBNA</w:t>
    </w:r>
    <w:r w:rsidR="001B056E" w:rsidRPr="00814BA0">
      <w:rPr>
        <w:rFonts w:asciiTheme="majorHAnsi" w:eastAsiaTheme="majorEastAsia" w:hAnsiTheme="majorHAnsi" w:cstheme="majorBidi"/>
        <w:b/>
        <w:noProof/>
      </w:rPr>
      <w:t xml:space="preserve"> </w:t>
    </w:r>
    <w:r w:rsidR="00814BA0" w:rsidRPr="00814BA0">
      <w:rPr>
        <w:rFonts w:asciiTheme="majorHAnsi" w:eastAsiaTheme="majorEastAsia" w:hAnsiTheme="majorHAnsi" w:cstheme="majorHAnsi"/>
        <w:b/>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A71" w:rsidRDefault="009E4A71" w:rsidP="00320A1A">
      <w:pPr>
        <w:spacing w:after="0" w:line="240" w:lineRule="auto"/>
      </w:pPr>
      <w:r>
        <w:separator/>
      </w:r>
    </w:p>
  </w:footnote>
  <w:footnote w:type="continuationSeparator" w:id="0">
    <w:p w:rsidR="009E4A71" w:rsidRDefault="009E4A71" w:rsidP="00320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B7070"/>
    <w:multiLevelType w:val="hybridMultilevel"/>
    <w:tmpl w:val="95F2E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03C02"/>
    <w:multiLevelType w:val="multilevel"/>
    <w:tmpl w:val="B32655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22C66"/>
    <w:multiLevelType w:val="multilevel"/>
    <w:tmpl w:val="10641660"/>
    <w:lvl w:ilvl="0">
      <w:start w:val="1"/>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3" w15:restartNumberingAfterBreak="0">
    <w:nsid w:val="448857F3"/>
    <w:multiLevelType w:val="hybridMultilevel"/>
    <w:tmpl w:val="7578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27B39"/>
    <w:multiLevelType w:val="multilevel"/>
    <w:tmpl w:val="0E88F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CC20AD"/>
    <w:multiLevelType w:val="multilevel"/>
    <w:tmpl w:val="6BC4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A77223"/>
    <w:multiLevelType w:val="hybridMultilevel"/>
    <w:tmpl w:val="FABA3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51B04"/>
    <w:multiLevelType w:val="hybridMultilevel"/>
    <w:tmpl w:val="4624355A"/>
    <w:lvl w:ilvl="0" w:tplc="BF74401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074DE9"/>
    <w:multiLevelType w:val="hybridMultilevel"/>
    <w:tmpl w:val="ACDC2A5C"/>
    <w:lvl w:ilvl="0" w:tplc="086EE79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1"/>
  </w:num>
  <w:num w:numId="5">
    <w:abstractNumId w:val="3"/>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1452"/>
    <w:rsid w:val="00186471"/>
    <w:rsid w:val="001A1452"/>
    <w:rsid w:val="001B056E"/>
    <w:rsid w:val="001C01FE"/>
    <w:rsid w:val="001D6B14"/>
    <w:rsid w:val="0022353D"/>
    <w:rsid w:val="00241465"/>
    <w:rsid w:val="002C492D"/>
    <w:rsid w:val="002D5794"/>
    <w:rsid w:val="002F512B"/>
    <w:rsid w:val="00305C21"/>
    <w:rsid w:val="0032075A"/>
    <w:rsid w:val="00320A1A"/>
    <w:rsid w:val="003748F8"/>
    <w:rsid w:val="00383FCB"/>
    <w:rsid w:val="00427F8E"/>
    <w:rsid w:val="00475A41"/>
    <w:rsid w:val="004F12A3"/>
    <w:rsid w:val="005236D1"/>
    <w:rsid w:val="00671DD6"/>
    <w:rsid w:val="006D4152"/>
    <w:rsid w:val="007A25B9"/>
    <w:rsid w:val="007A7D8D"/>
    <w:rsid w:val="00814BA0"/>
    <w:rsid w:val="00891C99"/>
    <w:rsid w:val="008A6139"/>
    <w:rsid w:val="00957851"/>
    <w:rsid w:val="009A7AAF"/>
    <w:rsid w:val="009E4A71"/>
    <w:rsid w:val="00A45442"/>
    <w:rsid w:val="00AD2964"/>
    <w:rsid w:val="00B13CD0"/>
    <w:rsid w:val="00B723DE"/>
    <w:rsid w:val="00C57D5A"/>
    <w:rsid w:val="00CC331B"/>
    <w:rsid w:val="00CF3371"/>
    <w:rsid w:val="00D03EC6"/>
    <w:rsid w:val="00DA0D80"/>
    <w:rsid w:val="00E04B2B"/>
    <w:rsid w:val="00E45199"/>
    <w:rsid w:val="00E457F4"/>
    <w:rsid w:val="00E75E1A"/>
    <w:rsid w:val="00F56870"/>
    <w:rsid w:val="00FD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70F61C"/>
  <w15:docId w15:val="{D6403B69-9302-429A-89E1-7972B44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0D80"/>
    <w:rPr>
      <w:b/>
      <w:bCs/>
    </w:rPr>
  </w:style>
  <w:style w:type="paragraph" w:styleId="NormalWeb">
    <w:name w:val="Normal (Web)"/>
    <w:basedOn w:val="Normal"/>
    <w:uiPriority w:val="99"/>
    <w:semiHidden/>
    <w:unhideWhenUsed/>
    <w:rsid w:val="00DA0D80"/>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D80"/>
    <w:rPr>
      <w:rFonts w:ascii="Segoe UI" w:hAnsi="Segoe UI" w:cs="Segoe UI"/>
      <w:sz w:val="18"/>
      <w:szCs w:val="18"/>
    </w:rPr>
  </w:style>
  <w:style w:type="paragraph" w:styleId="ListParagraph">
    <w:name w:val="List Paragraph"/>
    <w:basedOn w:val="Normal"/>
    <w:uiPriority w:val="34"/>
    <w:qFormat/>
    <w:rsid w:val="00C57D5A"/>
    <w:pPr>
      <w:ind w:left="720"/>
      <w:contextualSpacing/>
    </w:pPr>
  </w:style>
  <w:style w:type="paragraph" w:styleId="Header">
    <w:name w:val="header"/>
    <w:basedOn w:val="Normal"/>
    <w:link w:val="HeaderChar"/>
    <w:uiPriority w:val="99"/>
    <w:unhideWhenUsed/>
    <w:rsid w:val="0032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A1A"/>
  </w:style>
  <w:style w:type="paragraph" w:styleId="Footer">
    <w:name w:val="footer"/>
    <w:basedOn w:val="Normal"/>
    <w:link w:val="FooterChar"/>
    <w:uiPriority w:val="99"/>
    <w:unhideWhenUsed/>
    <w:rsid w:val="0032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852647">
      <w:bodyDiv w:val="1"/>
      <w:marLeft w:val="0"/>
      <w:marRight w:val="0"/>
      <w:marTop w:val="0"/>
      <w:marBottom w:val="0"/>
      <w:divBdr>
        <w:top w:val="none" w:sz="0" w:space="0" w:color="auto"/>
        <w:left w:val="none" w:sz="0" w:space="0" w:color="auto"/>
        <w:bottom w:val="none" w:sz="0" w:space="0" w:color="auto"/>
        <w:right w:val="none" w:sz="0" w:space="0" w:color="auto"/>
      </w:divBdr>
      <w:divsChild>
        <w:div w:id="1351449305">
          <w:marLeft w:val="0"/>
          <w:marRight w:val="0"/>
          <w:marTop w:val="0"/>
          <w:marBottom w:val="0"/>
          <w:divBdr>
            <w:top w:val="none" w:sz="0" w:space="0" w:color="auto"/>
            <w:left w:val="none" w:sz="0" w:space="0" w:color="auto"/>
            <w:bottom w:val="none" w:sz="0" w:space="0" w:color="auto"/>
            <w:right w:val="none" w:sz="0" w:space="0" w:color="auto"/>
          </w:divBdr>
          <w:divsChild>
            <w:div w:id="1538808263">
              <w:marLeft w:val="0"/>
              <w:marRight w:val="0"/>
              <w:marTop w:val="0"/>
              <w:marBottom w:val="0"/>
              <w:divBdr>
                <w:top w:val="none" w:sz="0" w:space="0" w:color="auto"/>
                <w:left w:val="none" w:sz="0" w:space="0" w:color="auto"/>
                <w:bottom w:val="none" w:sz="0" w:space="0" w:color="auto"/>
                <w:right w:val="none" w:sz="0" w:space="0" w:color="auto"/>
              </w:divBdr>
              <w:divsChild>
                <w:div w:id="1574003164">
                  <w:marLeft w:val="-225"/>
                  <w:marRight w:val="-225"/>
                  <w:marTop w:val="0"/>
                  <w:marBottom w:val="0"/>
                  <w:divBdr>
                    <w:top w:val="none" w:sz="0" w:space="0" w:color="auto"/>
                    <w:left w:val="none" w:sz="0" w:space="0" w:color="auto"/>
                    <w:bottom w:val="none" w:sz="0" w:space="0" w:color="auto"/>
                    <w:right w:val="none" w:sz="0" w:space="0" w:color="auto"/>
                  </w:divBdr>
                  <w:divsChild>
                    <w:div w:id="894388452">
                      <w:marLeft w:val="0"/>
                      <w:marRight w:val="0"/>
                      <w:marTop w:val="0"/>
                      <w:marBottom w:val="0"/>
                      <w:divBdr>
                        <w:top w:val="none" w:sz="0" w:space="0" w:color="auto"/>
                        <w:left w:val="none" w:sz="0" w:space="0" w:color="auto"/>
                        <w:bottom w:val="none" w:sz="0" w:space="0" w:color="auto"/>
                        <w:right w:val="none" w:sz="0" w:space="0" w:color="auto"/>
                      </w:divBdr>
                      <w:divsChild>
                        <w:div w:id="70394700">
                          <w:marLeft w:val="-225"/>
                          <w:marRight w:val="-225"/>
                          <w:marTop w:val="0"/>
                          <w:marBottom w:val="0"/>
                          <w:divBdr>
                            <w:top w:val="none" w:sz="0" w:space="0" w:color="auto"/>
                            <w:left w:val="none" w:sz="0" w:space="0" w:color="auto"/>
                            <w:bottom w:val="none" w:sz="0" w:space="0" w:color="auto"/>
                            <w:right w:val="none" w:sz="0" w:space="0" w:color="auto"/>
                          </w:divBdr>
                          <w:divsChild>
                            <w:div w:id="1744061565">
                              <w:marLeft w:val="0"/>
                              <w:marRight w:val="0"/>
                              <w:marTop w:val="0"/>
                              <w:marBottom w:val="0"/>
                              <w:divBdr>
                                <w:top w:val="none" w:sz="0" w:space="0" w:color="auto"/>
                                <w:left w:val="none" w:sz="0" w:space="0" w:color="auto"/>
                                <w:bottom w:val="none" w:sz="0" w:space="0" w:color="auto"/>
                                <w:right w:val="none" w:sz="0" w:space="0" w:color="auto"/>
                              </w:divBdr>
                              <w:divsChild>
                                <w:div w:id="4828222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Angela M</dc:creator>
  <cp:lastModifiedBy>Martha Dawson</cp:lastModifiedBy>
  <cp:revision>18</cp:revision>
  <cp:lastPrinted>2015-12-30T01:27:00Z</cp:lastPrinted>
  <dcterms:created xsi:type="dcterms:W3CDTF">2016-04-26T03:55:00Z</dcterms:created>
  <dcterms:modified xsi:type="dcterms:W3CDTF">2018-04-06T15:39:00Z</dcterms:modified>
</cp:coreProperties>
</file>